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9731" w14:textId="18D2AB2F" w:rsidR="00C5342F" w:rsidRPr="00A5088A" w:rsidRDefault="00AF7866" w:rsidP="00C5342F">
      <w:pPr>
        <w:rPr>
          <w:rFonts w:ascii="Times" w:eastAsia="Times New Roman" w:hAnsi="Times" w:cs="Arial"/>
          <w:b/>
          <w:color w:val="000000"/>
          <w:sz w:val="21"/>
          <w:szCs w:val="21"/>
        </w:rPr>
      </w:pPr>
      <w:r>
        <w:rPr>
          <w:rFonts w:ascii="Times" w:eastAsia="Times New Roman" w:hAnsi="Times" w:cs="Arial"/>
          <w:b/>
          <w:bCs/>
          <w:color w:val="000000"/>
        </w:rPr>
        <w:t xml:space="preserve">MISSION </w:t>
      </w:r>
      <w:r w:rsidR="00C5342F">
        <w:rPr>
          <w:rFonts w:ascii="Times" w:eastAsia="Times New Roman" w:hAnsi="Times" w:cs="Arial"/>
          <w:b/>
          <w:bCs/>
          <w:color w:val="000000"/>
        </w:rPr>
        <w:t>UPDATE</w:t>
      </w:r>
      <w:r w:rsidR="00200FA3">
        <w:rPr>
          <w:rFonts w:ascii="Times" w:eastAsia="Times New Roman" w:hAnsi="Times" w:cs="Arial"/>
          <w:b/>
          <w:bCs/>
          <w:color w:val="000000"/>
        </w:rPr>
        <w:t xml:space="preserve"> (</w:t>
      </w:r>
      <w:r w:rsidR="00200FA3">
        <w:rPr>
          <w:rFonts w:ascii="Times" w:eastAsia="Times New Roman" w:hAnsi="Times" w:cs="Arial"/>
          <w:b/>
          <w:bCs/>
          <w:color w:val="000000"/>
          <w:sz w:val="21"/>
          <w:szCs w:val="21"/>
        </w:rPr>
        <w:t>6/2020)</w:t>
      </w:r>
      <w:r w:rsidR="00C5342F">
        <w:rPr>
          <w:rFonts w:ascii="Times" w:eastAsia="Times New Roman" w:hAnsi="Times" w:cs="Arial"/>
          <w:b/>
          <w:bCs/>
          <w:color w:val="000000"/>
        </w:rPr>
        <w:br/>
      </w:r>
      <w:r w:rsidR="00C5342F" w:rsidRPr="00A5088A">
        <w:rPr>
          <w:rFonts w:ascii="Times" w:eastAsia="Times New Roman" w:hAnsi="Times" w:cs="Arial"/>
          <w:b/>
          <w:color w:val="000000"/>
          <w:sz w:val="21"/>
          <w:szCs w:val="21"/>
        </w:rPr>
        <w:t xml:space="preserve">Shirley Mason, Executive Director </w:t>
      </w:r>
    </w:p>
    <w:p w14:paraId="02ABFCD6" w14:textId="7C8351EB" w:rsidR="00C5342F" w:rsidRPr="00A5088A" w:rsidRDefault="00C5342F" w:rsidP="00C5342F">
      <w:pPr>
        <w:rPr>
          <w:rFonts w:ascii="Times" w:eastAsia="Times New Roman" w:hAnsi="Times" w:cs="Arial"/>
          <w:b/>
          <w:color w:val="000000"/>
          <w:sz w:val="21"/>
          <w:szCs w:val="21"/>
        </w:rPr>
      </w:pPr>
      <w:r w:rsidRPr="00A5088A">
        <w:rPr>
          <w:rFonts w:ascii="Times" w:eastAsia="Times New Roman" w:hAnsi="Times" w:cs="Arial"/>
          <w:b/>
          <w:color w:val="000000"/>
          <w:sz w:val="21"/>
          <w:szCs w:val="21"/>
        </w:rPr>
        <w:t>B.E.A.C.H.E.S. Foundation Institute</w:t>
      </w:r>
      <w:r w:rsidRPr="00A5088A">
        <w:rPr>
          <w:rFonts w:ascii="Times" w:eastAsia="Times New Roman" w:hAnsi="Times" w:cs="Arial"/>
          <w:b/>
          <w:bCs/>
          <w:color w:val="000000"/>
          <w:sz w:val="21"/>
          <w:szCs w:val="21"/>
        </w:rPr>
        <w:t xml:space="preserve"> </w:t>
      </w:r>
    </w:p>
    <w:p w14:paraId="597909A3" w14:textId="479B6148" w:rsidR="00AF7866" w:rsidRPr="00F82968" w:rsidRDefault="00AF7866" w:rsidP="00623258">
      <w:pPr>
        <w:rPr>
          <w:rFonts w:ascii="Times" w:eastAsia="Times New Roman" w:hAnsi="Times" w:cs="Arial"/>
          <w:b/>
          <w:bCs/>
          <w:color w:val="000000"/>
        </w:rPr>
      </w:pPr>
      <w:r>
        <w:rPr>
          <w:rFonts w:ascii="Times" w:eastAsia="Times New Roman" w:hAnsi="Times" w:cs="Arial"/>
          <w:b/>
          <w:bCs/>
          <w:color w:val="000000"/>
        </w:rPr>
        <w:br/>
      </w:r>
      <w:r w:rsidR="00B24C11" w:rsidRPr="00F82968">
        <w:rPr>
          <w:rFonts w:ascii="Times" w:eastAsia="Times New Roman" w:hAnsi="Times" w:cs="Arial"/>
          <w:b/>
          <w:bCs/>
          <w:color w:val="000000"/>
        </w:rPr>
        <w:t xml:space="preserve">1.  </w:t>
      </w:r>
      <w:r w:rsidR="00E53C9C" w:rsidRPr="00F82968">
        <w:rPr>
          <w:rFonts w:ascii="Times" w:eastAsia="Times New Roman" w:hAnsi="Times" w:cs="Arial"/>
          <w:b/>
          <w:bCs/>
          <w:color w:val="000000"/>
        </w:rPr>
        <w:t>Progress made on reclaiming Florida’s clothing-optional beaches</w:t>
      </w:r>
      <w:r w:rsidR="00B24C11" w:rsidRPr="00F82968">
        <w:rPr>
          <w:rFonts w:ascii="Times" w:eastAsia="Times New Roman" w:hAnsi="Times" w:cs="Arial"/>
          <w:b/>
          <w:bCs/>
          <w:color w:val="000000"/>
        </w:rPr>
        <w:br/>
        <w:t>2.  2020 Flo</w:t>
      </w:r>
      <w:r w:rsidR="00BA6F83">
        <w:rPr>
          <w:rFonts w:ascii="Times" w:eastAsia="Times New Roman" w:hAnsi="Times" w:cs="Arial"/>
          <w:b/>
          <w:bCs/>
          <w:color w:val="000000"/>
        </w:rPr>
        <w:t>rida Legislative Session add</w:t>
      </w:r>
      <w:r w:rsidR="00B24C11" w:rsidRPr="00F82968">
        <w:rPr>
          <w:rFonts w:ascii="Times" w:eastAsia="Times New Roman" w:hAnsi="Times" w:cs="Arial"/>
          <w:b/>
          <w:bCs/>
          <w:color w:val="000000"/>
        </w:rPr>
        <w:t>s new nudity law</w:t>
      </w:r>
      <w:r w:rsidR="00E53C9C" w:rsidRPr="00F82968">
        <w:rPr>
          <w:rFonts w:ascii="Times" w:eastAsia="Times New Roman" w:hAnsi="Times" w:cs="Arial"/>
          <w:b/>
          <w:bCs/>
          <w:color w:val="000000"/>
        </w:rPr>
        <w:br/>
        <w:t xml:space="preserve">3. </w:t>
      </w:r>
      <w:r w:rsidR="00B24C11" w:rsidRPr="00F82968">
        <w:rPr>
          <w:rFonts w:ascii="Times" w:eastAsia="Times New Roman" w:hAnsi="Times" w:cs="Arial"/>
          <w:b/>
          <w:bCs/>
          <w:color w:val="000000"/>
        </w:rPr>
        <w:t xml:space="preserve"> </w:t>
      </w:r>
      <w:r w:rsidR="00E53C9C" w:rsidRPr="00F82968">
        <w:rPr>
          <w:rFonts w:ascii="Times" w:eastAsia="Times New Roman" w:hAnsi="Times" w:cs="Arial"/>
          <w:b/>
          <w:bCs/>
          <w:color w:val="000000"/>
        </w:rPr>
        <w:t xml:space="preserve">Volunteers ramp up for </w:t>
      </w:r>
      <w:r w:rsidR="00760D43" w:rsidRPr="00F82968">
        <w:rPr>
          <w:rFonts w:ascii="Times" w:eastAsia="Times New Roman" w:hAnsi="Times" w:cs="Arial"/>
          <w:b/>
          <w:bCs/>
          <w:color w:val="000000"/>
        </w:rPr>
        <w:t>more power plays</w:t>
      </w:r>
    </w:p>
    <w:p w14:paraId="67189B74" w14:textId="77777777" w:rsidR="00623258" w:rsidRPr="00A5088A" w:rsidRDefault="00623258" w:rsidP="00623258">
      <w:pPr>
        <w:rPr>
          <w:rFonts w:ascii="Times" w:eastAsia="Times New Roman" w:hAnsi="Times" w:cs="Times New Roman"/>
          <w:bCs/>
          <w:color w:val="0070C0"/>
        </w:rPr>
      </w:pPr>
    </w:p>
    <w:p w14:paraId="2674D073" w14:textId="4180B883" w:rsidR="00D10E79" w:rsidRPr="00A5088A" w:rsidRDefault="00EC1F9D" w:rsidP="00D10E79">
      <w:pPr>
        <w:spacing w:line="276" w:lineRule="auto"/>
        <w:rPr>
          <w:rFonts w:ascii="Times" w:eastAsia="Times New Roman" w:hAnsi="Times" w:cs="Arial"/>
          <w:bCs/>
          <w:sz w:val="22"/>
          <w:szCs w:val="22"/>
        </w:rPr>
      </w:pPr>
      <w:r w:rsidRPr="000326BA">
        <w:rPr>
          <w:rFonts w:ascii="Times" w:eastAsia="Times New Roman" w:hAnsi="Times" w:cs="Arial"/>
          <w:bCs/>
          <w:caps/>
          <w:color w:val="000000"/>
          <w:u w:val="single"/>
        </w:rPr>
        <w:t>Progress made on reclaiming Florida’s clothing-optional beaches</w:t>
      </w:r>
      <w:r>
        <w:rPr>
          <w:rFonts w:ascii="Times" w:eastAsia="Times New Roman" w:hAnsi="Times" w:cs="Arial"/>
          <w:bCs/>
          <w:sz w:val="22"/>
          <w:szCs w:val="22"/>
        </w:rPr>
        <w:br/>
      </w:r>
      <w:r>
        <w:rPr>
          <w:rFonts w:ascii="Times" w:eastAsia="Times New Roman" w:hAnsi="Times" w:cs="Arial"/>
          <w:bCs/>
          <w:sz w:val="22"/>
          <w:szCs w:val="22"/>
        </w:rPr>
        <w:br/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>You</w:t>
      </w:r>
      <w:r w:rsidR="00760D43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>can rightly be proud of the</w:t>
      </w:r>
      <w:r w:rsidR="000B5FBA" w:rsidRPr="00A5088A">
        <w:rPr>
          <w:rFonts w:ascii="Times" w:eastAsia="Times New Roman" w:hAnsi="Times" w:cs="Arial"/>
          <w:bCs/>
          <w:sz w:val="22"/>
          <w:szCs w:val="22"/>
        </w:rPr>
        <w:t xml:space="preserve"> targeted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 xml:space="preserve"> actions taken by Florida naturists</w:t>
      </w:r>
      <w:r w:rsidR="000B5FBA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>during the 2020 Florida Legislative Session.  Armed wi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 xml:space="preserve">th 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 xml:space="preserve">carefully crafted </w:t>
      </w:r>
      <w:r w:rsidR="00F133C4" w:rsidRPr="00A5088A">
        <w:rPr>
          <w:rFonts w:ascii="Times" w:eastAsia="Times New Roman" w:hAnsi="Times" w:cs="Arial"/>
          <w:bCs/>
          <w:sz w:val="22"/>
          <w:szCs w:val="22"/>
        </w:rPr>
        <w:t>m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>essage platform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>s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 xml:space="preserve">, 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 xml:space="preserve">professionally </w:t>
      </w:r>
      <w:r w:rsidR="008A43E2" w:rsidRPr="00A5088A">
        <w:rPr>
          <w:rFonts w:ascii="Times" w:eastAsia="Times New Roman" w:hAnsi="Times" w:cs="Arial"/>
          <w:bCs/>
          <w:sz w:val="22"/>
          <w:szCs w:val="22"/>
        </w:rPr>
        <w:t>produce</w:t>
      </w:r>
      <w:r w:rsidR="000B5FBA" w:rsidRPr="00A5088A">
        <w:rPr>
          <w:rFonts w:ascii="Times" w:eastAsia="Times New Roman" w:hAnsi="Times" w:cs="Arial"/>
          <w:bCs/>
          <w:sz w:val="22"/>
          <w:szCs w:val="22"/>
        </w:rPr>
        <w:t>d supporting materials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 xml:space="preserve"> and a whole lot of passion</w:t>
      </w:r>
      <w:r w:rsidR="000B5FBA" w:rsidRPr="00A5088A">
        <w:rPr>
          <w:rFonts w:ascii="Times" w:eastAsia="Times New Roman" w:hAnsi="Times" w:cs="Arial"/>
          <w:bCs/>
          <w:sz w:val="22"/>
          <w:szCs w:val="22"/>
        </w:rPr>
        <w:t>, Florida naturists</w:t>
      </w:r>
      <w:r w:rsidR="0077639A" w:rsidRPr="00A5088A">
        <w:rPr>
          <w:rFonts w:ascii="Times" w:eastAsia="Times New Roman" w:hAnsi="Times" w:cs="Arial"/>
          <w:bCs/>
          <w:sz w:val="22"/>
          <w:szCs w:val="22"/>
        </w:rPr>
        <w:t xml:space="preserve"> engaged with individual legislators to both clarify the Florida law regarding non-sexual public nudity and to re-establish our historic clothing-optional beaches lost to the naturis</w:t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 xml:space="preserve">t community </w:t>
      </w:r>
      <w:r w:rsidR="00FA6F64">
        <w:rPr>
          <w:rFonts w:ascii="Times" w:eastAsia="Times New Roman" w:hAnsi="Times" w:cs="Arial"/>
          <w:bCs/>
          <w:sz w:val="22"/>
          <w:szCs w:val="22"/>
        </w:rPr>
        <w:t xml:space="preserve">at a few Florida state parks 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>in the mid-1980s</w:t>
      </w:r>
      <w:r w:rsidR="00EE2C2F">
        <w:rPr>
          <w:rFonts w:ascii="Times" w:eastAsia="Times New Roman" w:hAnsi="Times" w:cs="Arial"/>
          <w:bCs/>
          <w:sz w:val="22"/>
          <w:szCs w:val="22"/>
        </w:rPr>
        <w:t xml:space="preserve"> when an anti-nudity “Rule” was established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>.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br/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br/>
        <w:t xml:space="preserve">We will not rest until we can get clarifying language added to </w:t>
      </w:r>
      <w:r w:rsidR="00971930" w:rsidRPr="00A5088A">
        <w:rPr>
          <w:rFonts w:ascii="Times" w:eastAsia="Times New Roman" w:hAnsi="Times" w:cs="Arial"/>
          <w:bCs/>
          <w:sz w:val="22"/>
          <w:szCs w:val="22"/>
        </w:rPr>
        <w:t xml:space="preserve">Florida Statute 800.03 - 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>Flo</w:t>
      </w:r>
      <w:r w:rsidR="00D95D8D" w:rsidRPr="00A5088A">
        <w:rPr>
          <w:rFonts w:ascii="Times" w:eastAsia="Times New Roman" w:hAnsi="Times" w:cs="Arial"/>
          <w:bCs/>
          <w:sz w:val="22"/>
          <w:szCs w:val="22"/>
        </w:rPr>
        <w:t>rida’s indecent e</w:t>
      </w:r>
      <w:r w:rsidR="00971930" w:rsidRPr="00A5088A">
        <w:rPr>
          <w:rFonts w:ascii="Times" w:eastAsia="Times New Roman" w:hAnsi="Times" w:cs="Arial"/>
          <w:bCs/>
          <w:sz w:val="22"/>
          <w:szCs w:val="22"/>
        </w:rPr>
        <w:t>xposure law. This action is sorely needed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081305" w:rsidRPr="00A5088A">
        <w:rPr>
          <w:rFonts w:ascii="Times" w:eastAsia="Times New Roman" w:hAnsi="Times" w:cs="Arial"/>
          <w:bCs/>
          <w:sz w:val="22"/>
          <w:szCs w:val="22"/>
        </w:rPr>
        <w:t>to protect families</w:t>
      </w:r>
      <w:r w:rsidR="000849F7" w:rsidRPr="00A5088A">
        <w:rPr>
          <w:rFonts w:ascii="Times" w:eastAsia="Times New Roman" w:hAnsi="Times" w:cs="Arial"/>
          <w:bCs/>
          <w:sz w:val="22"/>
          <w:szCs w:val="22"/>
        </w:rPr>
        <w:t xml:space="preserve">, individuals and tourists </w:t>
      </w:r>
      <w:r w:rsidR="00081305" w:rsidRPr="00A5088A">
        <w:rPr>
          <w:rFonts w:ascii="Times" w:eastAsia="Times New Roman" w:hAnsi="Times" w:cs="Arial"/>
          <w:bCs/>
          <w:sz w:val="22"/>
          <w:szCs w:val="22"/>
        </w:rPr>
        <w:t>who enjoy skinny-dipping and to protect females who enjoy top-free recreation</w:t>
      </w:r>
      <w:r w:rsidR="00455C96">
        <w:rPr>
          <w:rFonts w:ascii="Times" w:eastAsia="Times New Roman" w:hAnsi="Times" w:cs="Arial"/>
          <w:bCs/>
          <w:sz w:val="22"/>
          <w:szCs w:val="22"/>
        </w:rPr>
        <w:t xml:space="preserve"> (an Equal Protection</w:t>
      </w:r>
      <w:r w:rsidR="00EE2C2F">
        <w:rPr>
          <w:rFonts w:ascii="Times" w:eastAsia="Times New Roman" w:hAnsi="Times" w:cs="Arial"/>
          <w:bCs/>
          <w:sz w:val="22"/>
          <w:szCs w:val="22"/>
        </w:rPr>
        <w:t>/14</w:t>
      </w:r>
      <w:r w:rsidR="00EE2C2F" w:rsidRPr="00EE2C2F">
        <w:rPr>
          <w:rFonts w:ascii="Times" w:eastAsia="Times New Roman" w:hAnsi="Times" w:cs="Arial"/>
          <w:bCs/>
          <w:sz w:val="22"/>
          <w:szCs w:val="22"/>
          <w:vertAlign w:val="superscript"/>
        </w:rPr>
        <w:t>th</w:t>
      </w:r>
      <w:r w:rsidR="00EE2C2F">
        <w:rPr>
          <w:rFonts w:ascii="Times" w:eastAsia="Times New Roman" w:hAnsi="Times" w:cs="Arial"/>
          <w:bCs/>
          <w:sz w:val="22"/>
          <w:szCs w:val="22"/>
        </w:rPr>
        <w:t xml:space="preserve"> Amendment</w:t>
      </w:r>
      <w:r w:rsidR="00455C96">
        <w:rPr>
          <w:rFonts w:ascii="Times" w:eastAsia="Times New Roman" w:hAnsi="Times" w:cs="Arial"/>
          <w:bCs/>
          <w:sz w:val="22"/>
          <w:szCs w:val="22"/>
        </w:rPr>
        <w:t xml:space="preserve"> issue)</w:t>
      </w:r>
      <w:r w:rsidR="00081305" w:rsidRPr="00A5088A">
        <w:rPr>
          <w:rFonts w:ascii="Times" w:eastAsia="Times New Roman" w:hAnsi="Times" w:cs="Arial"/>
          <w:bCs/>
          <w:sz w:val="22"/>
          <w:szCs w:val="22"/>
        </w:rPr>
        <w:t xml:space="preserve">. This language will prevent 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 xml:space="preserve">wrongful arrests, 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 xml:space="preserve">costly citations and </w:t>
      </w:r>
      <w:r w:rsidR="00D10E79" w:rsidRPr="00A5088A">
        <w:rPr>
          <w:rFonts w:ascii="Times" w:eastAsia="Times New Roman" w:hAnsi="Times" w:cs="Arial"/>
          <w:bCs/>
          <w:sz w:val="22"/>
          <w:szCs w:val="22"/>
        </w:rPr>
        <w:t>illegal prosecutio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 xml:space="preserve">ns and convictions </w:t>
      </w:r>
      <w:r w:rsidR="00C90F91" w:rsidRPr="00A5088A">
        <w:rPr>
          <w:rFonts w:ascii="Times" w:eastAsia="Times New Roman" w:hAnsi="Times" w:cs="Arial"/>
          <w:bCs/>
          <w:sz w:val="22"/>
          <w:szCs w:val="22"/>
        </w:rPr>
        <w:t>by misguided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 xml:space="preserve"> law enforcement</w:t>
      </w:r>
      <w:r w:rsidR="00A03799" w:rsidRPr="00A5088A">
        <w:rPr>
          <w:rFonts w:ascii="Times" w:eastAsia="Times New Roman" w:hAnsi="Times" w:cs="Arial"/>
          <w:bCs/>
          <w:sz w:val="22"/>
          <w:szCs w:val="22"/>
        </w:rPr>
        <w:t xml:space="preserve"> profes</w:t>
      </w:r>
      <w:r w:rsidR="00081305" w:rsidRPr="00A5088A">
        <w:rPr>
          <w:rFonts w:ascii="Times" w:eastAsia="Times New Roman" w:hAnsi="Times" w:cs="Arial"/>
          <w:bCs/>
          <w:sz w:val="22"/>
          <w:szCs w:val="22"/>
        </w:rPr>
        <w:t>s</w:t>
      </w:r>
      <w:r w:rsidR="00A03799" w:rsidRPr="00A5088A">
        <w:rPr>
          <w:rFonts w:ascii="Times" w:eastAsia="Times New Roman" w:hAnsi="Times" w:cs="Arial"/>
          <w:bCs/>
          <w:sz w:val="22"/>
          <w:szCs w:val="22"/>
        </w:rPr>
        <w:t>ionals</w:t>
      </w:r>
      <w:r w:rsidR="006E184C" w:rsidRPr="00A5088A">
        <w:rPr>
          <w:rFonts w:ascii="Times" w:eastAsia="Times New Roman" w:hAnsi="Times" w:cs="Arial"/>
          <w:bCs/>
          <w:sz w:val="22"/>
          <w:szCs w:val="22"/>
        </w:rPr>
        <w:t xml:space="preserve">.  </w:t>
      </w:r>
    </w:p>
    <w:p w14:paraId="2FC7C290" w14:textId="3C82D570" w:rsidR="00ED4C22" w:rsidRPr="00A5088A" w:rsidRDefault="006E184C" w:rsidP="00433C98">
      <w:pPr>
        <w:spacing w:line="276" w:lineRule="auto"/>
        <w:rPr>
          <w:rFonts w:ascii="Times" w:eastAsia="Times New Roman" w:hAnsi="Times" w:cs="Arial"/>
          <w:bCs/>
          <w:sz w:val="22"/>
          <w:szCs w:val="22"/>
        </w:rPr>
      </w:pPr>
      <w:r w:rsidRPr="00A5088A">
        <w:rPr>
          <w:rFonts w:ascii="Times" w:eastAsia="Times New Roman" w:hAnsi="Times" w:cs="Arial"/>
          <w:bCs/>
          <w:sz w:val="22"/>
          <w:szCs w:val="22"/>
        </w:rPr>
        <w:br/>
      </w:r>
      <w:r w:rsidR="00B64A36" w:rsidRPr="00A5088A">
        <w:rPr>
          <w:rFonts w:ascii="Times" w:eastAsia="Times New Roman" w:hAnsi="Times" w:cs="Arial"/>
          <w:bCs/>
          <w:sz w:val="22"/>
          <w:szCs w:val="22"/>
        </w:rPr>
        <w:t>B.E.A.C.H.E.S. Foundation</w:t>
      </w:r>
      <w:r w:rsidR="007F117B" w:rsidRPr="00A5088A">
        <w:rPr>
          <w:rFonts w:ascii="Times" w:eastAsia="Times New Roman" w:hAnsi="Times" w:cs="Arial"/>
          <w:bCs/>
          <w:sz w:val="22"/>
          <w:szCs w:val="22"/>
        </w:rPr>
        <w:t xml:space="preserve"> Institute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>,</w:t>
      </w:r>
      <w:r w:rsidR="007F117B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DB2183" w:rsidRPr="00A5088A">
        <w:rPr>
          <w:rFonts w:ascii="Times" w:eastAsia="Times New Roman" w:hAnsi="Times" w:cs="Arial"/>
          <w:bCs/>
          <w:sz w:val="22"/>
          <w:szCs w:val="22"/>
        </w:rPr>
        <w:t xml:space="preserve">an </w:t>
      </w:r>
      <w:r w:rsidR="006B4364" w:rsidRPr="00A5088A">
        <w:rPr>
          <w:rFonts w:ascii="Times" w:eastAsia="Times New Roman" w:hAnsi="Times" w:cs="Arial"/>
          <w:bCs/>
          <w:sz w:val="22"/>
          <w:szCs w:val="22"/>
        </w:rPr>
        <w:t>education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al/environmental/charitable 501(c) (3) </w:t>
      </w:r>
      <w:r w:rsidR="00DB2183" w:rsidRPr="00A5088A">
        <w:rPr>
          <w:rFonts w:ascii="Times" w:eastAsia="Times New Roman" w:hAnsi="Times" w:cs="Arial"/>
          <w:bCs/>
          <w:sz w:val="22"/>
          <w:szCs w:val="22"/>
        </w:rPr>
        <w:t>nonprofit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 organization,</w:t>
      </w:r>
      <w:r w:rsidR="002D3CF2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5C246E" w:rsidRPr="00A5088A">
        <w:rPr>
          <w:rFonts w:ascii="Times" w:eastAsia="Times New Roman" w:hAnsi="Times" w:cs="Arial"/>
          <w:bCs/>
          <w:sz w:val="22"/>
          <w:szCs w:val="22"/>
        </w:rPr>
        <w:t>is spearheading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 these efforts</w:t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 xml:space="preserve"> alongside Florida’s strongest naturist organizations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. </w:t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Known as the </w:t>
      </w:r>
      <w:r w:rsidR="00C51C1D" w:rsidRPr="00A5088A">
        <w:rPr>
          <w:rFonts w:ascii="Times" w:eastAsia="Times New Roman" w:hAnsi="Times" w:cs="Arial"/>
          <w:bCs/>
          <w:sz w:val="22"/>
          <w:szCs w:val="22"/>
        </w:rPr>
        <w:t xml:space="preserve">Florida 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 xml:space="preserve">Free Beach Unity Coalition, these </w:t>
      </w:r>
      <w:r w:rsidR="00B64A36" w:rsidRPr="00A5088A">
        <w:rPr>
          <w:rFonts w:ascii="Times" w:eastAsia="Times New Roman" w:hAnsi="Times" w:cs="Arial"/>
          <w:bCs/>
          <w:sz w:val="22"/>
          <w:szCs w:val="22"/>
        </w:rPr>
        <w:t>organizations</w:t>
      </w:r>
      <w:r w:rsidR="00D119EF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B55882" w:rsidRPr="00A5088A">
        <w:rPr>
          <w:rFonts w:ascii="Times" w:eastAsia="Times New Roman" w:hAnsi="Times" w:cs="Arial"/>
          <w:bCs/>
          <w:sz w:val="22"/>
          <w:szCs w:val="22"/>
        </w:rPr>
        <w:t>ar</w:t>
      </w:r>
      <w:r w:rsidR="003805A3" w:rsidRPr="00A5088A">
        <w:rPr>
          <w:rFonts w:ascii="Times" w:eastAsia="Times New Roman" w:hAnsi="Times" w:cs="Arial"/>
          <w:bCs/>
          <w:sz w:val="22"/>
          <w:szCs w:val="22"/>
        </w:rPr>
        <w:t>e with us on the front lines i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t xml:space="preserve">n this fight for body freedom:  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br/>
        <w:t>Palm Beach Naturists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br/>
        <w:t>South Florida Free Beaches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br/>
      </w:r>
      <w:r w:rsidR="005C246E" w:rsidRPr="00A5088A">
        <w:rPr>
          <w:rFonts w:ascii="Times" w:eastAsia="Times New Roman" w:hAnsi="Times" w:cs="Arial"/>
          <w:bCs/>
          <w:sz w:val="22"/>
          <w:szCs w:val="22"/>
        </w:rPr>
        <w:t xml:space="preserve">Tampa Bay Free Beaches and 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br/>
      </w:r>
      <w:r w:rsidR="005C246E" w:rsidRPr="00A5088A">
        <w:rPr>
          <w:rFonts w:ascii="Times" w:eastAsia="Times New Roman" w:hAnsi="Times" w:cs="Arial"/>
          <w:bCs/>
          <w:sz w:val="22"/>
          <w:szCs w:val="22"/>
        </w:rPr>
        <w:t>Treasure</w:t>
      </w:r>
      <w:r w:rsidR="00491198" w:rsidRPr="00A5088A">
        <w:rPr>
          <w:rFonts w:ascii="Times" w:eastAsia="Times New Roman" w:hAnsi="Times" w:cs="Arial"/>
          <w:bCs/>
          <w:sz w:val="22"/>
          <w:szCs w:val="22"/>
        </w:rPr>
        <w:t xml:space="preserve"> Coast Naturist</w:t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 xml:space="preserve">s. </w:t>
      </w:r>
      <w:r w:rsidR="002F3A91" w:rsidRPr="00A5088A">
        <w:rPr>
          <w:rFonts w:ascii="Times" w:eastAsia="Times New Roman" w:hAnsi="Times" w:cs="Arial"/>
          <w:bCs/>
          <w:sz w:val="22"/>
          <w:szCs w:val="22"/>
        </w:rPr>
        <w:br/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>T</w:t>
      </w:r>
      <w:r w:rsidR="0021630A" w:rsidRPr="00A5088A">
        <w:rPr>
          <w:rFonts w:ascii="Times" w:eastAsia="Times New Roman" w:hAnsi="Times" w:cs="Arial"/>
          <w:bCs/>
          <w:sz w:val="22"/>
          <w:szCs w:val="22"/>
        </w:rPr>
        <w:t>ogether</w:t>
      </w:r>
      <w:r w:rsidR="00C41133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D313DA" w:rsidRPr="00A5088A">
        <w:rPr>
          <w:rFonts w:ascii="Times" w:eastAsia="Times New Roman" w:hAnsi="Times" w:cs="Arial"/>
          <w:bCs/>
          <w:sz w:val="22"/>
          <w:szCs w:val="22"/>
        </w:rPr>
        <w:t>we</w:t>
      </w:r>
      <w:r w:rsidR="00F67275" w:rsidRPr="00A5088A">
        <w:rPr>
          <w:rFonts w:ascii="Times" w:eastAsia="Times New Roman" w:hAnsi="Times" w:cs="Arial"/>
          <w:bCs/>
          <w:sz w:val="22"/>
          <w:szCs w:val="22"/>
        </w:rPr>
        <w:t xml:space="preserve"> </w:t>
      </w:r>
      <w:r w:rsidR="005C246E" w:rsidRPr="00A5088A">
        <w:rPr>
          <w:rFonts w:ascii="Times" w:eastAsia="Times New Roman" w:hAnsi="Times" w:cs="Arial"/>
          <w:bCs/>
          <w:sz w:val="22"/>
          <w:szCs w:val="22"/>
        </w:rPr>
        <w:t xml:space="preserve">are engaged in this </w:t>
      </w:r>
      <w:r w:rsidR="00F67275" w:rsidRPr="00A5088A">
        <w:rPr>
          <w:rFonts w:ascii="Times" w:eastAsia="Times New Roman" w:hAnsi="Times" w:cs="Arial"/>
          <w:bCs/>
          <w:sz w:val="22"/>
          <w:szCs w:val="22"/>
        </w:rPr>
        <w:t>three-phase strategic plan</w:t>
      </w:r>
      <w:r w:rsidR="001D0FA6" w:rsidRPr="00A5088A">
        <w:rPr>
          <w:rFonts w:ascii="Times" w:eastAsia="Times New Roman" w:hAnsi="Times" w:cs="Arial"/>
          <w:bCs/>
          <w:sz w:val="22"/>
          <w:szCs w:val="22"/>
        </w:rPr>
        <w:t>.</w:t>
      </w:r>
      <w:r w:rsidR="00F67275" w:rsidRPr="00A5088A">
        <w:rPr>
          <w:rFonts w:ascii="Times" w:eastAsia="Times New Roman" w:hAnsi="Times" w:cs="Arial"/>
          <w:bCs/>
          <w:sz w:val="22"/>
          <w:szCs w:val="22"/>
        </w:rPr>
        <w:t xml:space="preserve">  </w:t>
      </w:r>
      <w:r w:rsidR="008A3D2D" w:rsidRPr="00A5088A">
        <w:rPr>
          <w:rFonts w:ascii="Times" w:eastAsia="Times New Roman" w:hAnsi="Times" w:cs="Arial"/>
          <w:bCs/>
          <w:sz w:val="22"/>
          <w:szCs w:val="22"/>
        </w:rPr>
        <w:t>This is Phase II v.2.0.</w:t>
      </w:r>
    </w:p>
    <w:p w14:paraId="1086C6BA" w14:textId="1D827C2E" w:rsidR="00E22AF4" w:rsidRDefault="00E22AF4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31E2A370" w14:textId="2F86F286" w:rsidR="00E22AF4" w:rsidRDefault="00D4621F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 w:rsidRPr="000326BA">
        <w:rPr>
          <w:rFonts w:ascii="Times" w:eastAsia="Times New Roman" w:hAnsi="Times" w:cs="Arial"/>
          <w:bCs/>
          <w:caps/>
          <w:color w:val="000000"/>
          <w:u w:val="single"/>
        </w:rPr>
        <w:t>2020 Florida Legislative Session adds new nudity law</w:t>
      </w:r>
      <w:r>
        <w:rPr>
          <w:rFonts w:ascii="Times" w:eastAsia="Times New Roman" w:hAnsi="Times" w:cs="Arial"/>
          <w:color w:val="000000"/>
          <w:sz w:val="22"/>
          <w:szCs w:val="22"/>
        </w:rPr>
        <w:br/>
      </w:r>
      <w:r>
        <w:rPr>
          <w:rFonts w:ascii="Times" w:eastAsia="Times New Roman" w:hAnsi="Times" w:cs="Arial"/>
          <w:color w:val="000000"/>
          <w:sz w:val="22"/>
          <w:szCs w:val="22"/>
        </w:rPr>
        <w:br/>
      </w:r>
      <w:r w:rsidR="00C51C1D">
        <w:rPr>
          <w:rFonts w:ascii="Times" w:eastAsia="Times New Roman" w:hAnsi="Times" w:cs="Arial"/>
          <w:color w:val="000000"/>
          <w:sz w:val="22"/>
          <w:szCs w:val="22"/>
        </w:rPr>
        <w:t xml:space="preserve">During this phase we crafted a bill to clarify simple </w:t>
      </w:r>
      <w:r w:rsidR="007B690C">
        <w:rPr>
          <w:rFonts w:ascii="Times" w:eastAsia="Times New Roman" w:hAnsi="Times" w:cs="Arial"/>
          <w:color w:val="000000"/>
          <w:sz w:val="22"/>
          <w:szCs w:val="22"/>
        </w:rPr>
        <w:t xml:space="preserve">nude sunbathing </w:t>
      </w:r>
      <w:r w:rsidR="00AB2811">
        <w:rPr>
          <w:rFonts w:ascii="Times" w:eastAsia="Times New Roman" w:hAnsi="Times" w:cs="Arial"/>
          <w:color w:val="000000"/>
          <w:sz w:val="22"/>
          <w:szCs w:val="22"/>
        </w:rPr>
        <w:t xml:space="preserve">to </w:t>
      </w:r>
      <w:r w:rsidR="007B690C">
        <w:rPr>
          <w:rFonts w:ascii="Times" w:eastAsia="Times New Roman" w:hAnsi="Times" w:cs="Arial"/>
          <w:color w:val="000000"/>
          <w:sz w:val="22"/>
          <w:szCs w:val="22"/>
        </w:rPr>
        <w:t>match</w:t>
      </w:r>
      <w:r w:rsidR="00A51908">
        <w:rPr>
          <w:rFonts w:ascii="Times" w:eastAsia="Times New Roman" w:hAnsi="Times" w:cs="Arial"/>
          <w:color w:val="000000"/>
          <w:sz w:val="22"/>
          <w:szCs w:val="22"/>
        </w:rPr>
        <w:t xml:space="preserve"> the Florida Supreme Court’s interpretation of FS 800.03</w:t>
      </w:r>
      <w:r w:rsidR="0057179D">
        <w:rPr>
          <w:rFonts w:ascii="Times" w:eastAsia="Times New Roman" w:hAnsi="Times" w:cs="Arial"/>
          <w:color w:val="000000"/>
          <w:sz w:val="22"/>
          <w:szCs w:val="22"/>
        </w:rPr>
        <w:t xml:space="preserve"> in</w:t>
      </w:r>
      <w:r w:rsidR="00CC75B7">
        <w:rPr>
          <w:rFonts w:ascii="Times" w:eastAsia="Times New Roman" w:hAnsi="Times" w:cs="Arial"/>
          <w:color w:val="000000"/>
          <w:sz w:val="22"/>
          <w:szCs w:val="22"/>
        </w:rPr>
        <w:t xml:space="preserve"> [Hoffman v. Carson, 250</w:t>
      </w:r>
      <w:r w:rsidR="00A038F6">
        <w:rPr>
          <w:rFonts w:ascii="Times" w:eastAsia="Times New Roman" w:hAnsi="Times" w:cs="Arial"/>
          <w:color w:val="000000"/>
          <w:sz w:val="22"/>
          <w:szCs w:val="22"/>
        </w:rPr>
        <w:t xml:space="preserve"> So.2</w:t>
      </w:r>
      <w:r w:rsidR="00A038F6" w:rsidRPr="00A038F6">
        <w:rPr>
          <w:rFonts w:ascii="Times" w:eastAsia="Times New Roman" w:hAnsi="Times" w:cs="Arial"/>
          <w:color w:val="000000"/>
          <w:sz w:val="22"/>
          <w:szCs w:val="22"/>
          <w:vertAlign w:val="superscript"/>
        </w:rPr>
        <w:t>nd</w:t>
      </w:r>
      <w:r w:rsidR="00A038F6">
        <w:rPr>
          <w:rFonts w:ascii="Times" w:eastAsia="Times New Roman" w:hAnsi="Times" w:cs="Arial"/>
          <w:color w:val="000000"/>
          <w:sz w:val="22"/>
          <w:szCs w:val="22"/>
        </w:rPr>
        <w:t xml:space="preserve"> 891 (Fla. 1971)]</w:t>
      </w:r>
      <w:r w:rsidR="002A12DD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B411CF">
        <w:rPr>
          <w:rFonts w:ascii="Times" w:eastAsia="Times New Roman" w:hAnsi="Times" w:cs="Arial"/>
          <w:color w:val="000000"/>
          <w:sz w:val="22"/>
          <w:szCs w:val="22"/>
        </w:rPr>
        <w:t>SB 850</w:t>
      </w:r>
      <w:r w:rsidR="002A12DD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4B2950">
        <w:rPr>
          <w:rFonts w:ascii="Times" w:eastAsia="Times New Roman" w:hAnsi="Times" w:cs="Arial"/>
          <w:color w:val="000000"/>
          <w:sz w:val="22"/>
          <w:szCs w:val="22"/>
        </w:rPr>
        <w:t xml:space="preserve">was sponsored by Senator </w:t>
      </w:r>
      <w:r w:rsidR="005A50B6">
        <w:rPr>
          <w:rFonts w:ascii="Times" w:eastAsia="Times New Roman" w:hAnsi="Times" w:cs="Arial"/>
          <w:color w:val="000000"/>
          <w:sz w:val="22"/>
          <w:szCs w:val="22"/>
        </w:rPr>
        <w:t xml:space="preserve">Jason </w:t>
      </w:r>
      <w:proofErr w:type="spellStart"/>
      <w:r w:rsidR="005A50B6">
        <w:rPr>
          <w:rFonts w:ascii="Times" w:eastAsia="Times New Roman" w:hAnsi="Times" w:cs="Arial"/>
          <w:color w:val="000000"/>
          <w:sz w:val="22"/>
          <w:szCs w:val="22"/>
        </w:rPr>
        <w:t>Pizzo</w:t>
      </w:r>
      <w:proofErr w:type="spellEnd"/>
      <w:r w:rsidR="005A50B6">
        <w:rPr>
          <w:rFonts w:ascii="Times" w:eastAsia="Times New Roman" w:hAnsi="Times" w:cs="Arial"/>
          <w:color w:val="000000"/>
          <w:sz w:val="22"/>
          <w:szCs w:val="22"/>
        </w:rPr>
        <w:t xml:space="preserve">, </w:t>
      </w:r>
      <w:r w:rsidR="00EF3A49">
        <w:rPr>
          <w:rFonts w:ascii="Times" w:eastAsia="Times New Roman" w:hAnsi="Times" w:cs="Arial"/>
          <w:color w:val="000000"/>
          <w:sz w:val="22"/>
          <w:szCs w:val="22"/>
        </w:rPr>
        <w:t xml:space="preserve">District 38 (Democrat). </w:t>
      </w:r>
      <w:r w:rsidR="00EF3A49" w:rsidRPr="00EF3A49">
        <w:rPr>
          <w:rFonts w:ascii="Times" w:eastAsia="Times New Roman" w:hAnsi="Times" w:cs="Arial"/>
          <w:i/>
          <w:iCs/>
          <w:color w:val="000000"/>
          <w:sz w:val="22"/>
          <w:szCs w:val="22"/>
        </w:rPr>
        <w:t>Note:  Haulover Beach is in his District.</w:t>
      </w:r>
    </w:p>
    <w:p w14:paraId="2D9B1F22" w14:textId="77777777" w:rsidR="00E22AF4" w:rsidRDefault="00E22AF4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1871C711" w14:textId="7E4A59E8" w:rsidR="00535AC4" w:rsidRDefault="00EF3A49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 xml:space="preserve">For the third </w:t>
      </w:r>
      <w:r w:rsidR="009A4B6F">
        <w:rPr>
          <w:rFonts w:ascii="Times" w:eastAsia="Times New Roman" w:hAnsi="Times" w:cs="Arial"/>
          <w:color w:val="000000"/>
          <w:sz w:val="22"/>
          <w:szCs w:val="22"/>
        </w:rPr>
        <w:t>year in a row</w:t>
      </w:r>
      <w:r>
        <w:rPr>
          <w:rFonts w:ascii="Times" w:eastAsia="Times New Roman" w:hAnsi="Times" w:cs="Arial"/>
          <w:color w:val="000000"/>
          <w:sz w:val="22"/>
          <w:szCs w:val="22"/>
        </w:rPr>
        <w:t>, two other legislators introduced two bills</w:t>
      </w:r>
      <w:r w:rsidR="00F82968">
        <w:rPr>
          <w:rFonts w:ascii="Times" w:eastAsia="Times New Roman" w:hAnsi="Times" w:cs="Arial"/>
          <w:color w:val="000000"/>
          <w:sz w:val="22"/>
          <w:szCs w:val="22"/>
        </w:rPr>
        <w:t xml:space="preserve"> to change FS 800.03. </w:t>
      </w:r>
      <w:r w:rsidR="00A038F6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9A4B6F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SB 1018 </w:t>
      </w:r>
      <w:r w:rsidR="00F82968">
        <w:rPr>
          <w:rFonts w:ascii="Times" w:eastAsia="Times New Roman" w:hAnsi="Times" w:cs="Arial"/>
          <w:color w:val="000000"/>
          <w:sz w:val="22"/>
          <w:szCs w:val="22"/>
        </w:rPr>
        <w:t xml:space="preserve">was introduced </w:t>
      </w:r>
      <w:r w:rsidR="009A4B6F">
        <w:rPr>
          <w:rFonts w:ascii="Times" w:eastAsia="Times New Roman" w:hAnsi="Times" w:cs="Arial"/>
          <w:color w:val="000000"/>
          <w:sz w:val="22"/>
          <w:szCs w:val="22"/>
        </w:rPr>
        <w:t xml:space="preserve">by </w:t>
      </w:r>
      <w:r w:rsidR="009E5AB5" w:rsidRPr="00623258">
        <w:rPr>
          <w:rFonts w:ascii="Times" w:eastAsia="Times New Roman" w:hAnsi="Times" w:cs="Arial"/>
          <w:color w:val="000000"/>
          <w:sz w:val="22"/>
          <w:szCs w:val="22"/>
        </w:rPr>
        <w:t>Sen</w:t>
      </w:r>
      <w:r w:rsidR="00225C61">
        <w:rPr>
          <w:rFonts w:ascii="Times" w:eastAsia="Times New Roman" w:hAnsi="Times" w:cs="Arial"/>
          <w:color w:val="000000"/>
          <w:sz w:val="22"/>
          <w:szCs w:val="22"/>
        </w:rPr>
        <w:t>ator</w:t>
      </w:r>
      <w:r w:rsidR="009E5AB5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Linda Stewart</w:t>
      </w:r>
      <w:r w:rsidR="00F82968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9E5AB5" w:rsidRPr="00944609">
        <w:rPr>
          <w:rFonts w:ascii="Times" w:eastAsia="Times New Roman" w:hAnsi="Times" w:cs="Arial"/>
          <w:b/>
          <w:bCs/>
          <w:color w:val="FF0000"/>
          <w:sz w:val="22"/>
          <w:szCs w:val="22"/>
        </w:rPr>
        <w:t>HB 675</w:t>
      </w:r>
      <w:r w:rsidR="009E5AB5" w:rsidRPr="00E656D3">
        <w:rPr>
          <w:rFonts w:ascii="Times" w:eastAsia="Times New Roman" w:hAnsi="Times" w:cs="Arial"/>
          <w:bCs/>
          <w:color w:val="FF0000"/>
          <w:sz w:val="22"/>
          <w:szCs w:val="22"/>
        </w:rPr>
        <w:t xml:space="preserve"> </w:t>
      </w:r>
      <w:r w:rsidR="00F82968" w:rsidRPr="00F82968">
        <w:rPr>
          <w:rFonts w:ascii="Times" w:eastAsia="Times New Roman" w:hAnsi="Times" w:cs="Arial"/>
          <w:bCs/>
          <w:sz w:val="22"/>
          <w:szCs w:val="22"/>
        </w:rPr>
        <w:t xml:space="preserve">was introduced by Rep. Amy Mercado and </w:t>
      </w:r>
      <w:r w:rsidR="008177FF">
        <w:rPr>
          <w:rFonts w:ascii="Times" w:eastAsia="Times New Roman" w:hAnsi="Times" w:cs="Arial"/>
          <w:color w:val="000000"/>
          <w:sz w:val="22"/>
          <w:szCs w:val="22"/>
        </w:rPr>
        <w:t>focus</w:t>
      </w:r>
      <w:r w:rsidR="008E758A">
        <w:rPr>
          <w:rFonts w:ascii="Times" w:eastAsia="Times New Roman" w:hAnsi="Times" w:cs="Arial"/>
          <w:color w:val="000000"/>
          <w:sz w:val="22"/>
          <w:szCs w:val="22"/>
        </w:rPr>
        <w:t>ed</w:t>
      </w:r>
      <w:r w:rsidR="008177FF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B25BF7">
        <w:rPr>
          <w:rFonts w:ascii="Times" w:eastAsia="Times New Roman" w:hAnsi="Times" w:cs="Arial"/>
          <w:color w:val="000000"/>
          <w:sz w:val="22"/>
          <w:szCs w:val="22"/>
        </w:rPr>
        <w:t>on</w:t>
      </w:r>
      <w:r w:rsidR="002A12DD">
        <w:rPr>
          <w:rFonts w:ascii="Times" w:eastAsia="Times New Roman" w:hAnsi="Times" w:cs="Arial"/>
          <w:color w:val="000000"/>
          <w:sz w:val="22"/>
          <w:szCs w:val="22"/>
        </w:rPr>
        <w:t xml:space="preserve"> increasing the penalty </w:t>
      </w:r>
      <w:r w:rsidR="004445D2">
        <w:rPr>
          <w:rFonts w:ascii="Times" w:eastAsia="Times New Roman" w:hAnsi="Times" w:cs="Arial"/>
          <w:color w:val="000000"/>
          <w:sz w:val="22"/>
          <w:szCs w:val="22"/>
        </w:rPr>
        <w:t>and arrests by law enforcement under reasonab</w:t>
      </w:r>
      <w:r w:rsidR="00BC17D1">
        <w:rPr>
          <w:rFonts w:ascii="Times" w:eastAsia="Times New Roman" w:hAnsi="Times" w:cs="Arial"/>
          <w:color w:val="000000"/>
          <w:sz w:val="22"/>
          <w:szCs w:val="22"/>
        </w:rPr>
        <w:t>le suspicion of lewd behavior. T</w:t>
      </w:r>
      <w:r w:rsidR="006B2619">
        <w:rPr>
          <w:rFonts w:ascii="Times" w:eastAsia="Times New Roman" w:hAnsi="Times" w:cs="Arial"/>
          <w:color w:val="000000"/>
          <w:sz w:val="22"/>
          <w:szCs w:val="22"/>
        </w:rPr>
        <w:t>he two sponsors of these bills understood the naturist issue</w:t>
      </w:r>
      <w:r w:rsidR="009E5AB5">
        <w:rPr>
          <w:rFonts w:ascii="Times" w:eastAsia="Times New Roman" w:hAnsi="Times" w:cs="Arial"/>
          <w:color w:val="000000"/>
          <w:sz w:val="22"/>
          <w:szCs w:val="22"/>
        </w:rPr>
        <w:t xml:space="preserve"> and didn’t object to </w:t>
      </w:r>
      <w:r w:rsidR="009A4B6F">
        <w:rPr>
          <w:rFonts w:ascii="Times" w:eastAsia="Times New Roman" w:hAnsi="Times" w:cs="Arial"/>
          <w:color w:val="000000"/>
          <w:sz w:val="22"/>
          <w:szCs w:val="22"/>
        </w:rPr>
        <w:t>its</w:t>
      </w:r>
      <w:r w:rsidR="009E5AB5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proofErr w:type="gramStart"/>
      <w:r w:rsidR="009E5AB5">
        <w:rPr>
          <w:rFonts w:ascii="Times" w:eastAsia="Times New Roman" w:hAnsi="Times" w:cs="Arial"/>
          <w:color w:val="000000"/>
          <w:sz w:val="22"/>
          <w:szCs w:val="22"/>
        </w:rPr>
        <w:t>intent</w:t>
      </w:r>
      <w:r w:rsidR="00BC17D1">
        <w:rPr>
          <w:rFonts w:ascii="Times" w:eastAsia="Times New Roman" w:hAnsi="Times" w:cs="Arial"/>
          <w:color w:val="000000"/>
          <w:sz w:val="22"/>
          <w:szCs w:val="22"/>
        </w:rPr>
        <w:t>,</w:t>
      </w:r>
      <w:proofErr w:type="gramEnd"/>
      <w:r w:rsidR="00BC17D1">
        <w:rPr>
          <w:rFonts w:ascii="Times" w:eastAsia="Times New Roman" w:hAnsi="Times" w:cs="Arial"/>
          <w:color w:val="000000"/>
          <w:sz w:val="22"/>
          <w:szCs w:val="22"/>
        </w:rPr>
        <w:t xml:space="preserve"> however, t</w:t>
      </w:r>
      <w:r w:rsidR="009E5AB5">
        <w:rPr>
          <w:rFonts w:ascii="Times" w:eastAsia="Times New Roman" w:hAnsi="Times" w:cs="Arial"/>
          <w:color w:val="000000"/>
          <w:sz w:val="22"/>
          <w:szCs w:val="22"/>
        </w:rPr>
        <w:t>hey</w:t>
      </w:r>
      <w:r w:rsidR="00466592">
        <w:rPr>
          <w:rFonts w:ascii="Times" w:eastAsia="Times New Roman" w:hAnsi="Times" w:cs="Arial"/>
          <w:color w:val="000000"/>
          <w:sz w:val="22"/>
          <w:szCs w:val="22"/>
        </w:rPr>
        <w:t xml:space="preserve"> were reluctant to include </w:t>
      </w:r>
      <w:r w:rsidR="009E5AB5">
        <w:rPr>
          <w:rFonts w:ascii="Times" w:eastAsia="Times New Roman" w:hAnsi="Times" w:cs="Arial"/>
          <w:color w:val="000000"/>
          <w:sz w:val="22"/>
          <w:szCs w:val="22"/>
        </w:rPr>
        <w:t xml:space="preserve">Senator </w:t>
      </w:r>
      <w:proofErr w:type="spellStart"/>
      <w:r w:rsidR="009E5AB5">
        <w:rPr>
          <w:rFonts w:ascii="Times" w:eastAsia="Times New Roman" w:hAnsi="Times" w:cs="Arial"/>
          <w:color w:val="000000"/>
          <w:sz w:val="22"/>
          <w:szCs w:val="22"/>
        </w:rPr>
        <w:t>Pizzo’s</w:t>
      </w:r>
      <w:proofErr w:type="spellEnd"/>
      <w:r w:rsidR="006B2619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B25BF7">
        <w:rPr>
          <w:rFonts w:ascii="Times" w:eastAsia="Times New Roman" w:hAnsi="Times" w:cs="Arial"/>
          <w:color w:val="000000"/>
          <w:sz w:val="22"/>
          <w:szCs w:val="22"/>
        </w:rPr>
        <w:t xml:space="preserve">bill </w:t>
      </w:r>
      <w:r w:rsidR="006B2619">
        <w:rPr>
          <w:rFonts w:ascii="Times" w:eastAsia="Times New Roman" w:hAnsi="Times" w:cs="Arial"/>
          <w:color w:val="000000"/>
          <w:sz w:val="22"/>
          <w:szCs w:val="22"/>
        </w:rPr>
        <w:t>language in the body of their bills</w:t>
      </w:r>
      <w:r w:rsidR="00466592">
        <w:rPr>
          <w:rFonts w:ascii="Times" w:eastAsia="Times New Roman" w:hAnsi="Times" w:cs="Arial"/>
          <w:color w:val="000000"/>
          <w:sz w:val="22"/>
          <w:szCs w:val="22"/>
        </w:rPr>
        <w:t xml:space="preserve"> because they thought that it </w:t>
      </w:r>
      <w:r w:rsidR="006B2619">
        <w:rPr>
          <w:rFonts w:ascii="Times" w:eastAsia="Times New Roman" w:hAnsi="Times" w:cs="Arial"/>
          <w:color w:val="000000"/>
          <w:sz w:val="22"/>
          <w:szCs w:val="22"/>
        </w:rPr>
        <w:t xml:space="preserve">may </w:t>
      </w:r>
      <w:r w:rsidR="0085671C">
        <w:rPr>
          <w:rFonts w:ascii="Times" w:eastAsia="Times New Roman" w:hAnsi="Times" w:cs="Arial"/>
          <w:color w:val="000000"/>
          <w:sz w:val="22"/>
          <w:szCs w:val="22"/>
        </w:rPr>
        <w:t xml:space="preserve">derail </w:t>
      </w:r>
      <w:r w:rsidR="003555FD">
        <w:rPr>
          <w:rFonts w:ascii="Times" w:eastAsia="Times New Roman" w:hAnsi="Times" w:cs="Arial"/>
          <w:color w:val="000000"/>
          <w:sz w:val="22"/>
          <w:szCs w:val="22"/>
        </w:rPr>
        <w:t>the</w:t>
      </w:r>
      <w:r w:rsidR="0085671C">
        <w:rPr>
          <w:rFonts w:ascii="Times" w:eastAsia="Times New Roman" w:hAnsi="Times" w:cs="Arial"/>
          <w:color w:val="000000"/>
          <w:sz w:val="22"/>
          <w:szCs w:val="22"/>
        </w:rPr>
        <w:t xml:space="preserve"> passage.</w:t>
      </w:r>
    </w:p>
    <w:p w14:paraId="592A5460" w14:textId="77777777" w:rsidR="0085671C" w:rsidRDefault="0085671C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063F5F26" w14:textId="25DBB440" w:rsidR="00FD2100" w:rsidRDefault="009A4B6F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lastRenderedPageBreak/>
        <w:t xml:space="preserve">Even though Senator </w:t>
      </w:r>
      <w:proofErr w:type="spellStart"/>
      <w:r>
        <w:rPr>
          <w:rFonts w:ascii="Times" w:eastAsia="Times New Roman" w:hAnsi="Times" w:cs="Arial"/>
          <w:color w:val="000000"/>
          <w:sz w:val="22"/>
          <w:szCs w:val="22"/>
        </w:rPr>
        <w:t>Pizzo’s</w:t>
      </w:r>
      <w:proofErr w:type="spellEnd"/>
      <w:r>
        <w:rPr>
          <w:rFonts w:ascii="Times" w:eastAsia="Times New Roman" w:hAnsi="Times" w:cs="Arial"/>
          <w:color w:val="000000"/>
          <w:sz w:val="22"/>
          <w:szCs w:val="22"/>
        </w:rPr>
        <w:t xml:space="preserve"> bill </w:t>
      </w:r>
      <w:r w:rsidR="004445D2">
        <w:rPr>
          <w:rFonts w:ascii="Times" w:eastAsia="Times New Roman" w:hAnsi="Times" w:cs="Arial"/>
          <w:color w:val="000000"/>
          <w:sz w:val="22"/>
          <w:szCs w:val="22"/>
        </w:rPr>
        <w:t xml:space="preserve">easily 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passed </w:t>
      </w:r>
      <w:r w:rsidR="00FD2100">
        <w:rPr>
          <w:rFonts w:ascii="Times" w:eastAsia="Times New Roman" w:hAnsi="Times" w:cs="Arial"/>
          <w:color w:val="000000"/>
          <w:sz w:val="22"/>
          <w:szCs w:val="22"/>
        </w:rPr>
        <w:t xml:space="preserve">every 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 xml:space="preserve">Senate </w:t>
      </w:r>
      <w:r w:rsidR="00C14568">
        <w:rPr>
          <w:rFonts w:ascii="Times" w:eastAsia="Times New Roman" w:hAnsi="Times" w:cs="Arial"/>
          <w:color w:val="000000"/>
          <w:sz w:val="22"/>
          <w:szCs w:val="22"/>
        </w:rPr>
        <w:t xml:space="preserve">committee that heard it - </w:t>
      </w:r>
      <w:r w:rsidR="00FD2100">
        <w:rPr>
          <w:rFonts w:ascii="Times" w:eastAsia="Times New Roman" w:hAnsi="Times" w:cs="Arial"/>
          <w:color w:val="000000"/>
          <w:sz w:val="22"/>
          <w:szCs w:val="22"/>
        </w:rPr>
        <w:t xml:space="preserve">with the exception of 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 xml:space="preserve">the </w:t>
      </w:r>
      <w:r w:rsidR="004A47C1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Rules 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>C</w:t>
      </w:r>
      <w:r w:rsidR="004A47C1" w:rsidRPr="00623258">
        <w:rPr>
          <w:rFonts w:ascii="Times" w:eastAsia="Times New Roman" w:hAnsi="Times" w:cs="Arial"/>
          <w:color w:val="000000"/>
          <w:sz w:val="22"/>
          <w:szCs w:val="22"/>
        </w:rPr>
        <w:t>ommittee</w:t>
      </w:r>
      <w:r w:rsidR="00B80E2F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22006C">
        <w:rPr>
          <w:rFonts w:ascii="Times" w:eastAsia="Times New Roman" w:hAnsi="Times" w:cs="Arial"/>
          <w:color w:val="000000"/>
          <w:sz w:val="22"/>
          <w:szCs w:val="22"/>
        </w:rPr>
        <w:t xml:space="preserve">where it </w:t>
      </w:r>
      <w:r w:rsidR="00FD2100" w:rsidRPr="00623258">
        <w:rPr>
          <w:rFonts w:ascii="Times" w:eastAsia="Times New Roman" w:hAnsi="Times" w:cs="Arial"/>
          <w:color w:val="000000"/>
          <w:sz w:val="22"/>
          <w:szCs w:val="22"/>
        </w:rPr>
        <w:t>died</w:t>
      </w:r>
      <w:r w:rsidR="00C14568">
        <w:rPr>
          <w:rFonts w:ascii="Times" w:eastAsia="Times New Roman" w:hAnsi="Times" w:cs="Arial"/>
          <w:color w:val="000000"/>
          <w:sz w:val="22"/>
          <w:szCs w:val="22"/>
        </w:rPr>
        <w:t xml:space="preserve"> - 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>t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>he proviso</w:t>
      </w:r>
      <w:r w:rsidR="00863C13">
        <w:rPr>
          <w:rFonts w:ascii="Times" w:eastAsia="Times New Roman" w:hAnsi="Times" w:cs="Arial"/>
          <w:color w:val="000000"/>
          <w:sz w:val="22"/>
          <w:szCs w:val="22"/>
        </w:rPr>
        <w:t xml:space="preserve"> language</w:t>
      </w:r>
      <w:r w:rsidR="00A5190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>direct</w:t>
      </w:r>
      <w:r w:rsidR="0022006C">
        <w:rPr>
          <w:rFonts w:ascii="Times" w:eastAsia="Times New Roman" w:hAnsi="Times" w:cs="Arial"/>
          <w:color w:val="000000"/>
          <w:sz w:val="22"/>
          <w:szCs w:val="22"/>
        </w:rPr>
        <w:t>s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the Department</w:t>
      </w:r>
      <w:r w:rsidR="00863C13">
        <w:rPr>
          <w:rFonts w:ascii="Times" w:eastAsia="Times New Roman" w:hAnsi="Times" w:cs="Arial"/>
          <w:color w:val="000000"/>
          <w:sz w:val="22"/>
          <w:szCs w:val="22"/>
        </w:rPr>
        <w:t xml:space="preserve"> of Environmental Protection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 xml:space="preserve"> (DEP)</w:t>
      </w:r>
      <w:r w:rsidR="00C14568">
        <w:rPr>
          <w:rFonts w:ascii="Times" w:eastAsia="Times New Roman" w:hAnsi="Times" w:cs="Arial"/>
          <w:color w:val="000000"/>
          <w:sz w:val="22"/>
          <w:szCs w:val="22"/>
        </w:rPr>
        <w:t xml:space="preserve"> overseeing state parks 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to modify their </w:t>
      </w:r>
      <w:r w:rsidR="00C14568">
        <w:rPr>
          <w:rFonts w:ascii="Times" w:eastAsia="Times New Roman" w:hAnsi="Times" w:cs="Arial"/>
          <w:color w:val="000000"/>
          <w:sz w:val="22"/>
          <w:szCs w:val="22"/>
        </w:rPr>
        <w:t>anti-nudity r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>ules</w:t>
      </w:r>
      <w:r w:rsidR="00A51908">
        <w:rPr>
          <w:rFonts w:ascii="Times" w:eastAsia="Times New Roman" w:hAnsi="Times" w:cs="Arial"/>
          <w:color w:val="000000"/>
          <w:sz w:val="22"/>
          <w:szCs w:val="22"/>
        </w:rPr>
        <w:t xml:space="preserve"> and work with </w:t>
      </w:r>
      <w:hyperlink r:id="rId4" w:history="1">
        <w:proofErr w:type="spellStart"/>
        <w:r w:rsidR="00A51908" w:rsidRPr="00A112F2">
          <w:rPr>
            <w:rStyle w:val="Hyperlink"/>
            <w:rFonts w:ascii="Times" w:eastAsia="Times New Roman" w:hAnsi="Times" w:cs="Arial"/>
            <w:sz w:val="22"/>
            <w:szCs w:val="22"/>
          </w:rPr>
          <w:t>VisitFlorida</w:t>
        </w:r>
        <w:proofErr w:type="spellEnd"/>
      </w:hyperlink>
      <w:r w:rsidR="00A51908">
        <w:rPr>
          <w:rFonts w:ascii="Times" w:eastAsia="Times New Roman" w:hAnsi="Times" w:cs="Arial"/>
          <w:color w:val="000000"/>
          <w:sz w:val="22"/>
          <w:szCs w:val="22"/>
        </w:rPr>
        <w:t xml:space="preserve"> for establishing clothing-optional beaches</w:t>
      </w:r>
      <w:r w:rsidR="0062325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</w:p>
    <w:p w14:paraId="3EC856E5" w14:textId="77777777" w:rsidR="00FD2100" w:rsidRDefault="00FD2100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36109FF6" w14:textId="75578DE3" w:rsidR="00623258" w:rsidRPr="00623258" w:rsidRDefault="00623258" w:rsidP="00F70210">
      <w:pPr>
        <w:spacing w:line="276" w:lineRule="auto"/>
        <w:rPr>
          <w:rFonts w:ascii="Times" w:eastAsia="Times New Roman" w:hAnsi="Times" w:cs="Times New Roman"/>
          <w:color w:val="000000"/>
        </w:rPr>
      </w:pPr>
      <w:r w:rsidRPr="00B24C11">
        <w:rPr>
          <w:rFonts w:ascii="Times" w:eastAsia="Times New Roman" w:hAnsi="Times" w:cs="Arial"/>
          <w:b/>
          <w:color w:val="000000"/>
          <w:sz w:val="22"/>
          <w:szCs w:val="22"/>
        </w:rPr>
        <w:t>S</w:t>
      </w:r>
      <w:r w:rsidR="0022006C" w:rsidRPr="00B24C11">
        <w:rPr>
          <w:rFonts w:ascii="Times" w:eastAsia="Times New Roman" w:hAnsi="Times" w:cs="Arial"/>
          <w:b/>
          <w:color w:val="000000"/>
          <w:sz w:val="22"/>
          <w:szCs w:val="22"/>
        </w:rPr>
        <w:t>TATUS</w:t>
      </w:r>
      <w:r w:rsidRPr="00B24C11">
        <w:rPr>
          <w:rFonts w:ascii="Times" w:eastAsia="Times New Roman" w:hAnsi="Times" w:cs="Arial"/>
          <w:b/>
          <w:color w:val="000000"/>
          <w:sz w:val="22"/>
          <w:szCs w:val="22"/>
        </w:rPr>
        <w:t>: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HB 675 passed the </w:t>
      </w:r>
      <w:r w:rsidR="007D1EC9">
        <w:rPr>
          <w:rFonts w:ascii="Times" w:eastAsia="Times New Roman" w:hAnsi="Times" w:cs="Arial"/>
          <w:color w:val="000000"/>
          <w:sz w:val="22"/>
          <w:szCs w:val="22"/>
        </w:rPr>
        <w:t xml:space="preserve">House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Criminal Justice Committee 14-1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and the </w:t>
      </w:r>
      <w:r w:rsidR="007D1EC9">
        <w:rPr>
          <w:rFonts w:ascii="Times" w:eastAsia="Times New Roman" w:hAnsi="Times" w:cs="Arial"/>
          <w:color w:val="000000"/>
          <w:sz w:val="22"/>
          <w:szCs w:val="22"/>
        </w:rPr>
        <w:t xml:space="preserve">Senate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Justice</w:t>
      </w:r>
      <w:r w:rsidR="004A47C1">
        <w:rPr>
          <w:rFonts w:ascii="Times" w:eastAsia="Times New Roman" w:hAnsi="Times" w:cs="Arial"/>
          <w:color w:val="000000"/>
          <w:sz w:val="22"/>
          <w:szCs w:val="22"/>
        </w:rPr>
        <w:t xml:space="preserve"> Committee</w:t>
      </w:r>
      <w:r w:rsidR="00B80E2F">
        <w:rPr>
          <w:rFonts w:ascii="Times" w:eastAsia="Times New Roman" w:hAnsi="Times" w:cs="Arial"/>
          <w:color w:val="000000"/>
          <w:sz w:val="22"/>
          <w:szCs w:val="22"/>
        </w:rPr>
        <w:t xml:space="preserve"> after another s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enator amended the bi</w:t>
      </w:r>
      <w:r w:rsidR="00B80E2F">
        <w:rPr>
          <w:rFonts w:ascii="Times" w:eastAsia="Times New Roman" w:hAnsi="Times" w:cs="Arial"/>
          <w:color w:val="000000"/>
          <w:sz w:val="22"/>
          <w:szCs w:val="22"/>
        </w:rPr>
        <w:t>ll so it was no longer compatible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7D1EC9">
        <w:rPr>
          <w:rFonts w:ascii="Times" w:eastAsia="Times New Roman" w:hAnsi="Times" w:cs="Arial"/>
          <w:color w:val="000000"/>
          <w:sz w:val="22"/>
          <w:szCs w:val="22"/>
        </w:rPr>
        <w:t xml:space="preserve">with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n</w:t>
      </w:r>
      <w:r w:rsidR="00B80E2F">
        <w:rPr>
          <w:rFonts w:ascii="Times" w:eastAsia="Times New Roman" w:hAnsi="Times" w:cs="Arial"/>
          <w:color w:val="000000"/>
          <w:sz w:val="22"/>
          <w:szCs w:val="22"/>
        </w:rPr>
        <w:t>aturist</w:t>
      </w:r>
      <w:r w:rsidR="007D1EC9">
        <w:rPr>
          <w:rFonts w:ascii="Times" w:eastAsia="Times New Roman" w:hAnsi="Times" w:cs="Arial"/>
          <w:color w:val="000000"/>
          <w:sz w:val="22"/>
          <w:szCs w:val="22"/>
        </w:rPr>
        <w:t xml:space="preserve"> language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7D1EC9">
        <w:rPr>
          <w:rFonts w:ascii="Times" w:eastAsia="Times New Roman" w:hAnsi="Times" w:cs="Arial"/>
          <w:color w:val="000000"/>
          <w:sz w:val="22"/>
          <w:szCs w:val="22"/>
        </w:rPr>
        <w:t xml:space="preserve"> The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Appropriations Committee </w:t>
      </w:r>
      <w:r w:rsidR="0075104E">
        <w:rPr>
          <w:rFonts w:ascii="Times" w:eastAsia="Times New Roman" w:hAnsi="Times" w:cs="Arial"/>
          <w:color w:val="000000"/>
          <w:sz w:val="22"/>
          <w:szCs w:val="22"/>
        </w:rPr>
        <w:t xml:space="preserve">passed it </w:t>
      </w:r>
      <w:r w:rsidR="006B050A">
        <w:rPr>
          <w:rFonts w:ascii="Times" w:eastAsia="Times New Roman" w:hAnsi="Times" w:cs="Arial"/>
          <w:color w:val="000000"/>
          <w:sz w:val="22"/>
          <w:szCs w:val="22"/>
        </w:rPr>
        <w:t xml:space="preserve">9-0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and the Judiciary Committee 16-0. </w:t>
      </w:r>
      <w:r w:rsidR="0075104E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It then passed the House 118-0. </w:t>
      </w:r>
      <w:r w:rsidR="006B050A">
        <w:rPr>
          <w:rFonts w:ascii="Times" w:eastAsia="Times New Roman" w:hAnsi="Times" w:cs="Arial"/>
          <w:color w:val="000000"/>
          <w:sz w:val="22"/>
          <w:szCs w:val="22"/>
        </w:rPr>
        <w:br/>
      </w:r>
      <w:r w:rsidR="006B050A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In the Senate, its text was amended out and replaced by the text of SB 1018. SB 1018 was passed by the Judiciary Committee 5-0 but was tabled in the Rules Committee on 3/10/20</w:t>
      </w:r>
      <w:r w:rsidR="00F82968">
        <w:rPr>
          <w:rFonts w:ascii="Times" w:eastAsia="Times New Roman" w:hAnsi="Times" w:cs="Arial"/>
          <w:color w:val="000000"/>
          <w:sz w:val="22"/>
          <w:szCs w:val="22"/>
        </w:rPr>
        <w:t>.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 </w:t>
      </w:r>
    </w:p>
    <w:p w14:paraId="36D56CA5" w14:textId="77777777" w:rsidR="00623258" w:rsidRPr="00623258" w:rsidRDefault="00623258" w:rsidP="00F70210">
      <w:pPr>
        <w:spacing w:line="276" w:lineRule="auto"/>
        <w:rPr>
          <w:rFonts w:ascii="Times" w:eastAsia="Times New Roman" w:hAnsi="Times" w:cs="Times New Roman"/>
          <w:color w:val="000000"/>
        </w:rPr>
      </w:pPr>
    </w:p>
    <w:p w14:paraId="3A7FCDF2" w14:textId="33D18544" w:rsidR="00390662" w:rsidRDefault="00623258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 w:rsidRPr="00B24C11">
        <w:rPr>
          <w:rFonts w:ascii="Times" w:eastAsia="Times New Roman" w:hAnsi="Times" w:cs="Arial"/>
          <w:b/>
          <w:color w:val="000000"/>
          <w:sz w:val="22"/>
          <w:szCs w:val="22"/>
        </w:rPr>
        <w:t>R</w:t>
      </w:r>
      <w:r w:rsidR="00CB0A11" w:rsidRPr="00B24C11">
        <w:rPr>
          <w:rFonts w:ascii="Times" w:eastAsia="Times New Roman" w:hAnsi="Times" w:cs="Arial"/>
          <w:b/>
          <w:color w:val="000000"/>
          <w:sz w:val="22"/>
          <w:szCs w:val="22"/>
        </w:rPr>
        <w:t>ESULT</w:t>
      </w:r>
      <w:r w:rsidRPr="00B24C11">
        <w:rPr>
          <w:rFonts w:ascii="Times" w:eastAsia="Times New Roman" w:hAnsi="Times" w:cs="Arial"/>
          <w:b/>
          <w:color w:val="000000"/>
          <w:sz w:val="22"/>
          <w:szCs w:val="22"/>
        </w:rPr>
        <w:t>: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8745C4">
        <w:rPr>
          <w:rFonts w:ascii="Times" w:eastAsia="Times New Roman" w:hAnsi="Times" w:cs="Arial"/>
          <w:color w:val="000000"/>
          <w:sz w:val="22"/>
          <w:szCs w:val="22"/>
        </w:rPr>
        <w:t>Even though n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o bill</w:t>
      </w:r>
      <w:r w:rsidR="007E73EB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7E73EB" w:rsidRPr="00623258">
        <w:rPr>
          <w:rFonts w:ascii="Times" w:eastAsia="Times New Roman" w:hAnsi="Times" w:cs="Arial"/>
          <w:color w:val="000000"/>
          <w:sz w:val="22"/>
          <w:szCs w:val="22"/>
        </w:rPr>
        <w:t>was passed</w:t>
      </w:r>
      <w:r w:rsidR="007E73EB">
        <w:rPr>
          <w:rFonts w:ascii="Times" w:eastAsia="Times New Roman" w:hAnsi="Times" w:cs="Arial"/>
          <w:color w:val="000000"/>
          <w:sz w:val="22"/>
          <w:szCs w:val="22"/>
        </w:rPr>
        <w:t xml:space="preserve"> during</w:t>
      </w:r>
      <w:r w:rsidR="007E73EB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th</w:t>
      </w:r>
      <w:r w:rsidR="007E73EB">
        <w:rPr>
          <w:rFonts w:ascii="Times" w:eastAsia="Times New Roman" w:hAnsi="Times" w:cs="Arial"/>
          <w:color w:val="000000"/>
          <w:sz w:val="22"/>
          <w:szCs w:val="22"/>
        </w:rPr>
        <w:t>e 2020 Legislative Session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533C6A">
        <w:rPr>
          <w:rFonts w:ascii="Times" w:eastAsia="Times New Roman" w:hAnsi="Times" w:cs="Arial"/>
          <w:color w:val="000000"/>
          <w:sz w:val="22"/>
          <w:szCs w:val="22"/>
        </w:rPr>
        <w:t xml:space="preserve">specifically 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>clarifying the language</w:t>
      </w:r>
      <w:r w:rsidR="00A63B75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A63B75" w:rsidRPr="0098554B">
        <w:rPr>
          <w:rFonts w:ascii="Times" w:eastAsia="Times New Roman" w:hAnsi="Times" w:cs="Arial"/>
          <w:color w:val="000000"/>
          <w:sz w:val="22"/>
          <w:szCs w:val="22"/>
        </w:rPr>
        <w:t xml:space="preserve">in </w:t>
      </w:r>
      <w:r w:rsidR="0098554B" w:rsidRPr="0098554B">
        <w:rPr>
          <w:rFonts w:ascii="Times" w:eastAsia="Times New Roman" w:hAnsi="Times" w:cs="Arial"/>
          <w:color w:val="000000"/>
          <w:sz w:val="22"/>
          <w:szCs w:val="22"/>
        </w:rPr>
        <w:t xml:space="preserve">FS </w:t>
      </w:r>
      <w:r w:rsidR="008745C4" w:rsidRPr="0098554B">
        <w:rPr>
          <w:rFonts w:ascii="Times" w:eastAsia="Times New Roman" w:hAnsi="Times" w:cs="Arial"/>
          <w:color w:val="000000"/>
          <w:sz w:val="22"/>
          <w:szCs w:val="22"/>
        </w:rPr>
        <w:t>800.03</w:t>
      </w:r>
      <w:r w:rsidR="00E50C95" w:rsidRPr="0098554B">
        <w:rPr>
          <w:rFonts w:ascii="Times" w:eastAsia="Times New Roman" w:hAnsi="Times" w:cs="Arial"/>
          <w:color w:val="000000"/>
          <w:sz w:val="22"/>
          <w:szCs w:val="22"/>
        </w:rPr>
        <w:t>’s body</w:t>
      </w:r>
      <w:r w:rsidR="00F16A75">
        <w:rPr>
          <w:rFonts w:ascii="Times" w:eastAsia="Times New Roman" w:hAnsi="Times" w:cs="Arial"/>
          <w:color w:val="000000"/>
          <w:sz w:val="22"/>
          <w:szCs w:val="22"/>
        </w:rPr>
        <w:t>,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533C6A">
        <w:rPr>
          <w:rFonts w:ascii="Times" w:eastAsia="Times New Roman" w:hAnsi="Times" w:cs="Arial"/>
          <w:color w:val="000000"/>
          <w:sz w:val="22"/>
          <w:szCs w:val="22"/>
        </w:rPr>
        <w:t xml:space="preserve">stating 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>that</w:t>
      </w:r>
      <w:r w:rsidR="00A63B75">
        <w:rPr>
          <w:rFonts w:ascii="Times" w:eastAsia="Times New Roman" w:hAnsi="Times" w:cs="Arial"/>
          <w:color w:val="000000"/>
          <w:sz w:val="22"/>
          <w:szCs w:val="22"/>
        </w:rPr>
        <w:t xml:space="preserve"> people who are simply nude </w:t>
      </w:r>
      <w:r w:rsidR="00A112F2">
        <w:rPr>
          <w:rFonts w:ascii="Times" w:eastAsia="Times New Roman" w:hAnsi="Times" w:cs="Arial"/>
          <w:color w:val="000000"/>
          <w:sz w:val="22"/>
          <w:szCs w:val="22"/>
        </w:rPr>
        <w:t xml:space="preserve">or </w:t>
      </w:r>
      <w:r w:rsidR="00254C9F">
        <w:rPr>
          <w:rFonts w:ascii="Times" w:eastAsia="Times New Roman" w:hAnsi="Times" w:cs="Arial"/>
          <w:color w:val="000000"/>
          <w:sz w:val="22"/>
          <w:szCs w:val="22"/>
        </w:rPr>
        <w:t xml:space="preserve">who </w:t>
      </w:r>
      <w:r w:rsidR="00533C6A">
        <w:rPr>
          <w:rFonts w:ascii="Times" w:eastAsia="Times New Roman" w:hAnsi="Times" w:cs="Arial"/>
          <w:color w:val="000000"/>
          <w:sz w:val="22"/>
          <w:szCs w:val="22"/>
        </w:rPr>
        <w:t>are</w:t>
      </w:r>
      <w:r w:rsidR="00A112F2">
        <w:rPr>
          <w:rFonts w:ascii="Times" w:eastAsia="Times New Roman" w:hAnsi="Times" w:cs="Arial"/>
          <w:color w:val="000000"/>
          <w:sz w:val="22"/>
          <w:szCs w:val="22"/>
        </w:rPr>
        <w:t xml:space="preserve"> nude</w:t>
      </w:r>
      <w:r w:rsidR="00254C9F">
        <w:rPr>
          <w:rFonts w:ascii="Times" w:eastAsia="Times New Roman" w:hAnsi="Times" w:cs="Arial"/>
          <w:color w:val="000000"/>
          <w:sz w:val="22"/>
          <w:szCs w:val="22"/>
        </w:rPr>
        <w:t xml:space="preserve"> at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 xml:space="preserve"> “nude or clothing-optional beach</w:t>
      </w:r>
      <w:r w:rsidR="00533C6A">
        <w:rPr>
          <w:rFonts w:ascii="Times" w:eastAsia="Times New Roman" w:hAnsi="Times" w:cs="Arial"/>
          <w:color w:val="000000"/>
          <w:sz w:val="22"/>
          <w:szCs w:val="22"/>
        </w:rPr>
        <w:t>es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>”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297C9B">
        <w:rPr>
          <w:rFonts w:ascii="Times" w:eastAsia="Times New Roman" w:hAnsi="Times" w:cs="Arial"/>
          <w:color w:val="000000"/>
          <w:sz w:val="22"/>
          <w:szCs w:val="22"/>
        </w:rPr>
        <w:t>(being</w:t>
      </w:r>
      <w:r w:rsidR="001F105E">
        <w:rPr>
          <w:rFonts w:ascii="Times" w:eastAsia="Times New Roman" w:hAnsi="Times" w:cs="Arial"/>
          <w:color w:val="000000"/>
          <w:sz w:val="22"/>
          <w:szCs w:val="22"/>
        </w:rPr>
        <w:t xml:space="preserve"> legitimate and </w:t>
      </w:r>
      <w:r w:rsidR="00A63B75">
        <w:rPr>
          <w:rFonts w:ascii="Times" w:eastAsia="Times New Roman" w:hAnsi="Times" w:cs="Arial"/>
          <w:color w:val="000000"/>
          <w:sz w:val="22"/>
          <w:szCs w:val="22"/>
        </w:rPr>
        <w:t>legal</w:t>
      </w:r>
      <w:r w:rsidR="00297C9B">
        <w:rPr>
          <w:rFonts w:ascii="Times" w:eastAsia="Times New Roman" w:hAnsi="Times" w:cs="Arial"/>
          <w:color w:val="000000"/>
          <w:sz w:val="22"/>
          <w:szCs w:val="22"/>
        </w:rPr>
        <w:t>)</w:t>
      </w:r>
      <w:r w:rsidR="00463646">
        <w:rPr>
          <w:rFonts w:ascii="Times" w:eastAsia="Times New Roman" w:hAnsi="Times" w:cs="Arial"/>
          <w:color w:val="000000"/>
          <w:sz w:val="22"/>
          <w:szCs w:val="22"/>
        </w:rPr>
        <w:t xml:space="preserve">, naturists made tremendous progress and </w:t>
      </w:r>
      <w:r w:rsidR="00170EFF">
        <w:rPr>
          <w:rFonts w:ascii="Times" w:eastAsia="Times New Roman" w:hAnsi="Times" w:cs="Arial"/>
          <w:color w:val="000000"/>
          <w:sz w:val="22"/>
          <w:szCs w:val="22"/>
        </w:rPr>
        <w:t>legislators</w:t>
      </w:r>
      <w:r w:rsidR="00463646">
        <w:rPr>
          <w:rFonts w:ascii="Times" w:eastAsia="Times New Roman" w:hAnsi="Times" w:cs="Arial"/>
          <w:color w:val="000000"/>
          <w:sz w:val="22"/>
          <w:szCs w:val="22"/>
        </w:rPr>
        <w:t xml:space="preserve"> get it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>.</w:t>
      </w:r>
      <w:r w:rsidR="00254C9F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</w:p>
    <w:p w14:paraId="7230212D" w14:textId="08BD140D" w:rsidR="00623258" w:rsidRDefault="004340F4" w:rsidP="00F70210">
      <w:pPr>
        <w:spacing w:line="276" w:lineRule="auto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Arial"/>
          <w:b/>
          <w:bCs/>
          <w:color w:val="000000"/>
          <w:sz w:val="22"/>
          <w:szCs w:val="22"/>
        </w:rPr>
        <w:br/>
      </w:r>
      <w:r w:rsidR="00623258"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This</w:t>
      </w:r>
      <w:r w:rsidR="001F105E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 first attempt</w:t>
      </w:r>
      <w:r w:rsidR="00623258"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 shows that </w:t>
      </w:r>
      <w:r w:rsidR="00D630F8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somewhat </w:t>
      </w:r>
      <w:r w:rsidR="00623258"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favorable legislation did end up being passed</w:t>
      </w:r>
      <w:r w:rsidR="007E73EB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 in the </w:t>
      </w:r>
      <w:r w:rsidR="00A51908" w:rsidRPr="008745C4">
        <w:rPr>
          <w:rFonts w:ascii="Times" w:eastAsia="Times New Roman" w:hAnsi="Times" w:cs="Arial"/>
          <w:b/>
          <w:bCs/>
          <w:i/>
          <w:iCs/>
          <w:color w:val="000000"/>
          <w:sz w:val="22"/>
          <w:szCs w:val="22"/>
        </w:rPr>
        <w:t>proviso language</w:t>
      </w:r>
      <w:r w:rsidR="007B690C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 </w:t>
      </w:r>
      <w:r w:rsidR="006661E9" w:rsidRPr="0098554B">
        <w:rPr>
          <w:rFonts w:ascii="Times" w:eastAsia="Times New Roman" w:hAnsi="Times" w:cs="Arial"/>
          <w:bCs/>
          <w:i/>
          <w:color w:val="000000"/>
          <w:sz w:val="22"/>
          <w:szCs w:val="22"/>
        </w:rPr>
        <w:t>[</w:t>
      </w:r>
      <w:r w:rsidR="00170EFF">
        <w:rPr>
          <w:rFonts w:ascii="Times" w:eastAsia="Times New Roman" w:hAnsi="Times" w:cs="Arial"/>
          <w:i/>
          <w:iCs/>
          <w:color w:val="000000"/>
          <w:sz w:val="22"/>
          <w:szCs w:val="22"/>
        </w:rPr>
        <w:t>a</w:t>
      </w:r>
      <w:r w:rsidR="006661E9" w:rsidRPr="008A31E2">
        <w:rPr>
          <w:rFonts w:ascii="Times" w:eastAsia="Times New Roman" w:hAnsi="Times" w:cs="Arial"/>
          <w:i/>
          <w:iCs/>
          <w:color w:val="000000"/>
          <w:sz w:val="22"/>
          <w:szCs w:val="22"/>
        </w:rPr>
        <w:t xml:space="preserve"> clause in a bill that sets out specific exemptions</w:t>
      </w:r>
      <w:r w:rsidR="00712285">
        <w:rPr>
          <w:rFonts w:ascii="Times" w:eastAsia="Times New Roman" w:hAnsi="Times" w:cs="Arial"/>
          <w:i/>
          <w:iCs/>
          <w:color w:val="000000"/>
          <w:sz w:val="22"/>
          <w:szCs w:val="22"/>
        </w:rPr>
        <w:t xml:space="preserve"> and intentions of lawmakers</w:t>
      </w:r>
      <w:r w:rsidR="006661E9" w:rsidRPr="008A31E2">
        <w:rPr>
          <w:rFonts w:ascii="Times" w:eastAsia="Times New Roman" w:hAnsi="Times" w:cs="Arial"/>
          <w:i/>
          <w:iCs/>
          <w:color w:val="000000"/>
          <w:sz w:val="22"/>
          <w:szCs w:val="22"/>
        </w:rPr>
        <w:t xml:space="preserve"> to the general law</w:t>
      </w:r>
      <w:r w:rsidR="006661E9" w:rsidRPr="00170EFF">
        <w:rPr>
          <w:rFonts w:ascii="Times" w:eastAsia="Times New Roman" w:hAnsi="Times" w:cs="Arial"/>
          <w:i/>
          <w:iCs/>
          <w:color w:val="000000"/>
          <w:sz w:val="22"/>
          <w:szCs w:val="22"/>
        </w:rPr>
        <w:t>]</w:t>
      </w:r>
      <w:r w:rsidR="00170EFF" w:rsidRPr="00170EFF">
        <w:rPr>
          <w:rFonts w:ascii="Times" w:eastAsia="Times New Roman" w:hAnsi="Times" w:cs="Arial"/>
          <w:i/>
          <w:iCs/>
          <w:color w:val="000000"/>
          <w:sz w:val="22"/>
          <w:szCs w:val="22"/>
        </w:rPr>
        <w:t>.</w:t>
      </w:r>
    </w:p>
    <w:p w14:paraId="44C73573" w14:textId="77777777" w:rsidR="00712285" w:rsidRDefault="00712285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58B85E65" w14:textId="08311B29" w:rsidR="000E6F32" w:rsidRPr="000326BA" w:rsidRDefault="000E6F32" w:rsidP="00F70210">
      <w:pPr>
        <w:spacing w:line="276" w:lineRule="auto"/>
        <w:rPr>
          <w:rFonts w:ascii="Times" w:eastAsia="Times New Roman" w:hAnsi="Times" w:cs="Arial"/>
          <w:caps/>
          <w:color w:val="000000"/>
          <w:sz w:val="22"/>
          <w:szCs w:val="22"/>
          <w:u w:val="single"/>
        </w:rPr>
      </w:pPr>
      <w:r w:rsidRPr="000326BA">
        <w:rPr>
          <w:rFonts w:ascii="Times" w:eastAsia="Times New Roman" w:hAnsi="Times" w:cs="Arial"/>
          <w:bCs/>
          <w:caps/>
          <w:color w:val="000000"/>
          <w:u w:val="single"/>
        </w:rPr>
        <w:t>Volunteers ramp up for more power plays</w:t>
      </w:r>
    </w:p>
    <w:p w14:paraId="340A3F74" w14:textId="77777777" w:rsidR="000E6F32" w:rsidRDefault="000E6F32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55B1C18B" w14:textId="77777777" w:rsidR="00D621AB" w:rsidRDefault="00595B22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>W</w:t>
      </w:r>
      <w:r w:rsidR="002033B5">
        <w:rPr>
          <w:rFonts w:ascii="Times" w:eastAsia="Times New Roman" w:hAnsi="Times" w:cs="Arial"/>
          <w:color w:val="000000"/>
          <w:sz w:val="22"/>
          <w:szCs w:val="22"/>
        </w:rPr>
        <w:t>ith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your help, 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>Florida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 xml:space="preserve"> free beach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n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>aturists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>
        <w:rPr>
          <w:rFonts w:ascii="Times" w:eastAsia="Times New Roman" w:hAnsi="Times" w:cs="Arial"/>
          <w:color w:val="000000"/>
          <w:sz w:val="22"/>
          <w:szCs w:val="22"/>
        </w:rPr>
        <w:t>will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F70210">
        <w:rPr>
          <w:rFonts w:ascii="Times" w:eastAsia="Times New Roman" w:hAnsi="Times" w:cs="Arial"/>
          <w:color w:val="000000"/>
          <w:sz w:val="22"/>
          <w:szCs w:val="22"/>
        </w:rPr>
        <w:t xml:space="preserve">continue </w:t>
      </w:r>
      <w:r w:rsidR="00E107E5">
        <w:rPr>
          <w:rFonts w:ascii="Times" w:eastAsia="Times New Roman" w:hAnsi="Times" w:cs="Arial"/>
          <w:color w:val="000000"/>
          <w:sz w:val="22"/>
          <w:szCs w:val="22"/>
        </w:rPr>
        <w:t>their</w:t>
      </w:r>
      <w:r w:rsidR="00F70210">
        <w:rPr>
          <w:rFonts w:ascii="Times" w:eastAsia="Times New Roman" w:hAnsi="Times" w:cs="Arial"/>
          <w:color w:val="000000"/>
          <w:sz w:val="22"/>
          <w:szCs w:val="22"/>
        </w:rPr>
        <w:t xml:space="preserve"> righteous </w:t>
      </w:r>
      <w:r w:rsidR="000E604D">
        <w:rPr>
          <w:rFonts w:ascii="Times" w:eastAsia="Times New Roman" w:hAnsi="Times" w:cs="Arial"/>
          <w:color w:val="000000"/>
          <w:sz w:val="22"/>
          <w:szCs w:val="22"/>
        </w:rPr>
        <w:t xml:space="preserve">multi-pronged </w:t>
      </w:r>
      <w:r w:rsidR="008B1124">
        <w:rPr>
          <w:rFonts w:ascii="Times" w:eastAsia="Times New Roman" w:hAnsi="Times" w:cs="Arial"/>
          <w:color w:val="000000"/>
          <w:sz w:val="22"/>
          <w:szCs w:val="22"/>
        </w:rPr>
        <w:t xml:space="preserve">educational and diplomatic </w:t>
      </w:r>
      <w:r w:rsidR="000E604D">
        <w:rPr>
          <w:rFonts w:ascii="Times" w:eastAsia="Times New Roman" w:hAnsi="Times" w:cs="Arial"/>
          <w:color w:val="000000"/>
          <w:sz w:val="22"/>
          <w:szCs w:val="22"/>
        </w:rPr>
        <w:t xml:space="preserve">efforts </w:t>
      </w:r>
      <w:r w:rsidR="008B1124">
        <w:rPr>
          <w:rFonts w:ascii="Times" w:eastAsia="Times New Roman" w:hAnsi="Times" w:cs="Arial"/>
          <w:color w:val="000000"/>
          <w:sz w:val="22"/>
          <w:szCs w:val="22"/>
        </w:rPr>
        <w:t>to garner support from</w:t>
      </w:r>
      <w:r w:rsidR="000E604D">
        <w:rPr>
          <w:rFonts w:ascii="Times" w:eastAsia="Times New Roman" w:hAnsi="Times" w:cs="Arial"/>
          <w:color w:val="000000"/>
          <w:sz w:val="22"/>
          <w:szCs w:val="22"/>
        </w:rPr>
        <w:t xml:space="preserve"> key legislators a</w:t>
      </w:r>
      <w:r w:rsidR="00E4228C">
        <w:rPr>
          <w:rFonts w:ascii="Times" w:eastAsia="Times New Roman" w:hAnsi="Times" w:cs="Arial"/>
          <w:color w:val="000000"/>
          <w:sz w:val="22"/>
          <w:szCs w:val="22"/>
        </w:rPr>
        <w:t>s well as</w:t>
      </w:r>
      <w:r w:rsidR="000E604D">
        <w:rPr>
          <w:rFonts w:ascii="Times" w:eastAsia="Times New Roman" w:hAnsi="Times" w:cs="Arial"/>
          <w:color w:val="000000"/>
          <w:sz w:val="22"/>
          <w:szCs w:val="22"/>
        </w:rPr>
        <w:t xml:space="preserve"> hospitality and tourism leaders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F70210">
        <w:rPr>
          <w:rFonts w:ascii="Times" w:eastAsia="Times New Roman" w:hAnsi="Times" w:cs="Arial"/>
          <w:color w:val="000000"/>
          <w:sz w:val="22"/>
          <w:szCs w:val="22"/>
        </w:rPr>
        <w:t>in preparation for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 xml:space="preserve"> the 2021 </w:t>
      </w:r>
      <w:r w:rsidR="00F70210">
        <w:rPr>
          <w:rFonts w:ascii="Times" w:eastAsia="Times New Roman" w:hAnsi="Times" w:cs="Arial"/>
          <w:color w:val="000000"/>
          <w:sz w:val="22"/>
          <w:szCs w:val="22"/>
        </w:rPr>
        <w:t xml:space="preserve">Legislative 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>Session</w:t>
      </w:r>
      <w:r w:rsidR="008B1124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D621AB">
        <w:rPr>
          <w:rFonts w:ascii="Times" w:eastAsia="Times New Roman" w:hAnsi="Times" w:cs="Arial"/>
          <w:color w:val="000000"/>
          <w:sz w:val="22"/>
          <w:szCs w:val="22"/>
        </w:rPr>
        <w:br/>
      </w:r>
      <w:r w:rsidR="00D621AB">
        <w:rPr>
          <w:rFonts w:ascii="Times" w:eastAsia="Times New Roman" w:hAnsi="Times" w:cs="Arial"/>
          <w:color w:val="000000"/>
          <w:sz w:val="22"/>
          <w:szCs w:val="22"/>
        </w:rPr>
        <w:br/>
      </w:r>
      <w:r w:rsidRPr="00D621AB">
        <w:rPr>
          <w:rFonts w:ascii="Times" w:eastAsia="Times New Roman" w:hAnsi="Times" w:cs="Arial"/>
          <w:color w:val="000000"/>
          <w:sz w:val="22"/>
          <w:szCs w:val="22"/>
        </w:rPr>
        <w:t>We will be successful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8B1124">
        <w:rPr>
          <w:rFonts w:ascii="Times" w:eastAsia="Times New Roman" w:hAnsi="Times" w:cs="Arial"/>
          <w:color w:val="000000"/>
          <w:sz w:val="22"/>
          <w:szCs w:val="22"/>
        </w:rPr>
        <w:t>We’ve already started by re</w:t>
      </w:r>
      <w:r w:rsidR="00F84753">
        <w:rPr>
          <w:rFonts w:ascii="Times" w:eastAsia="Times New Roman" w:hAnsi="Times" w:cs="Arial"/>
          <w:color w:val="000000"/>
          <w:sz w:val="22"/>
          <w:szCs w:val="22"/>
        </w:rPr>
        <w:t>-hiri</w:t>
      </w:r>
      <w:r>
        <w:rPr>
          <w:rFonts w:ascii="Times" w:eastAsia="Times New Roman" w:hAnsi="Times" w:cs="Arial"/>
          <w:color w:val="000000"/>
          <w:sz w:val="22"/>
          <w:szCs w:val="22"/>
        </w:rPr>
        <w:t>n</w:t>
      </w:r>
      <w:r w:rsidR="00D621AB">
        <w:rPr>
          <w:rFonts w:ascii="Times" w:eastAsia="Times New Roman" w:hAnsi="Times" w:cs="Arial"/>
          <w:color w:val="000000"/>
          <w:sz w:val="22"/>
          <w:szCs w:val="22"/>
        </w:rPr>
        <w:t xml:space="preserve">g former Lt. Governor </w:t>
      </w:r>
      <w:r w:rsidR="00F84753">
        <w:rPr>
          <w:rFonts w:ascii="Times" w:eastAsia="Times New Roman" w:hAnsi="Times" w:cs="Arial"/>
          <w:color w:val="000000"/>
          <w:sz w:val="22"/>
          <w:szCs w:val="22"/>
        </w:rPr>
        <w:t xml:space="preserve">and attorney Jeff </w:t>
      </w:r>
      <w:proofErr w:type="spellStart"/>
      <w:r w:rsidR="00F84753">
        <w:rPr>
          <w:rFonts w:ascii="Times" w:eastAsia="Times New Roman" w:hAnsi="Times" w:cs="Arial"/>
          <w:color w:val="000000"/>
          <w:sz w:val="22"/>
          <w:szCs w:val="22"/>
        </w:rPr>
        <w:t>Kottcamp</w:t>
      </w:r>
      <w:proofErr w:type="spellEnd"/>
      <w:r w:rsidR="00F84753">
        <w:rPr>
          <w:rFonts w:ascii="Times" w:eastAsia="Times New Roman" w:hAnsi="Times" w:cs="Arial"/>
          <w:color w:val="000000"/>
          <w:sz w:val="22"/>
          <w:szCs w:val="22"/>
        </w:rPr>
        <w:t xml:space="preserve"> and Ramon Maury, </w:t>
      </w:r>
      <w:r w:rsidR="00D621AB">
        <w:rPr>
          <w:rFonts w:ascii="Times" w:eastAsia="Times New Roman" w:hAnsi="Times" w:cs="Arial"/>
          <w:color w:val="000000"/>
          <w:sz w:val="22"/>
          <w:szCs w:val="22"/>
        </w:rPr>
        <w:t xml:space="preserve">a </w:t>
      </w:r>
      <w:r w:rsidR="00F84753">
        <w:rPr>
          <w:rFonts w:ascii="Times" w:eastAsia="Times New Roman" w:hAnsi="Times" w:cs="Arial"/>
          <w:color w:val="000000"/>
          <w:sz w:val="22"/>
          <w:szCs w:val="22"/>
        </w:rPr>
        <w:t>government affairs professional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since 1993 for South Florida Free Beach</w:t>
      </w:r>
      <w:r w:rsidR="00E107E5">
        <w:rPr>
          <w:rFonts w:ascii="Times" w:eastAsia="Times New Roman" w:hAnsi="Times" w:cs="Arial"/>
          <w:color w:val="000000"/>
          <w:sz w:val="22"/>
          <w:szCs w:val="22"/>
        </w:rPr>
        <w:t>es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and </w:t>
      </w:r>
      <w:r w:rsidR="00E107E5">
        <w:rPr>
          <w:rFonts w:ascii="Times" w:eastAsia="Times New Roman" w:hAnsi="Times" w:cs="Arial"/>
          <w:color w:val="000000"/>
          <w:sz w:val="22"/>
          <w:szCs w:val="22"/>
        </w:rPr>
        <w:t xml:space="preserve">with </w:t>
      </w:r>
      <w:r w:rsidR="00B73C17">
        <w:rPr>
          <w:rFonts w:ascii="Times" w:eastAsia="Times New Roman" w:hAnsi="Times" w:cs="Arial"/>
          <w:color w:val="000000"/>
          <w:sz w:val="22"/>
          <w:szCs w:val="22"/>
        </w:rPr>
        <w:t xml:space="preserve">AANR-FL since 2013. </w:t>
      </w:r>
      <w:r w:rsidR="00A96276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</w:p>
    <w:p w14:paraId="33830FCA" w14:textId="77777777" w:rsidR="00843A28" w:rsidRDefault="007C23DD" w:rsidP="00F70210">
      <w:pPr>
        <w:spacing w:line="276" w:lineRule="auto"/>
        <w:rPr>
          <w:rFonts w:ascii="Times" w:eastAsia="Times New Roman" w:hAnsi="Times" w:cs="Times New Roman"/>
          <w:i/>
          <w:iCs/>
          <w:color w:val="000000"/>
        </w:rPr>
      </w:pPr>
      <w:r w:rsidRPr="005501A0">
        <w:rPr>
          <w:rFonts w:ascii="Times" w:eastAsia="Times New Roman" w:hAnsi="Times" w:cs="Arial"/>
          <w:i/>
          <w:iCs/>
          <w:color w:val="000000"/>
          <w:sz w:val="22"/>
          <w:szCs w:val="22"/>
        </w:rPr>
        <w:t xml:space="preserve">*See </w:t>
      </w:r>
      <w:r w:rsidR="00E4228C">
        <w:rPr>
          <w:rFonts w:ascii="Times" w:eastAsia="Times New Roman" w:hAnsi="Times" w:cs="Arial"/>
          <w:i/>
          <w:iCs/>
          <w:color w:val="000000"/>
          <w:sz w:val="22"/>
          <w:szCs w:val="22"/>
        </w:rPr>
        <w:t>2020 Legislative R</w:t>
      </w:r>
      <w:r w:rsidRPr="005501A0">
        <w:rPr>
          <w:rFonts w:ascii="Times" w:eastAsia="Times New Roman" w:hAnsi="Times" w:cs="Arial"/>
          <w:i/>
          <w:iCs/>
          <w:color w:val="000000"/>
          <w:sz w:val="22"/>
          <w:szCs w:val="22"/>
        </w:rPr>
        <w:t xml:space="preserve">eport by Jeff Kottkamp on B.E.A.C.H.E.S. web site:  </w:t>
      </w:r>
      <w:hyperlink r:id="rId5" w:history="1">
        <w:r w:rsidRPr="00E4228C">
          <w:rPr>
            <w:rStyle w:val="Hyperlink"/>
            <w:rFonts w:ascii="Times" w:eastAsia="Times New Roman" w:hAnsi="Times" w:cs="Arial"/>
            <w:i/>
            <w:iCs/>
            <w:sz w:val="22"/>
            <w:szCs w:val="22"/>
          </w:rPr>
          <w:t>beachesfoundation.org</w:t>
        </w:r>
        <w:r w:rsidR="00D621AB">
          <w:rPr>
            <w:rStyle w:val="Hyperlink"/>
            <w:rFonts w:ascii="Times" w:eastAsia="Times New Roman" w:hAnsi="Times" w:cs="Arial"/>
            <w:i/>
            <w:iCs/>
            <w:sz w:val="22"/>
            <w:szCs w:val="22"/>
          </w:rPr>
          <w:t>.</w:t>
        </w:r>
        <w:r w:rsidRPr="00E4228C">
          <w:rPr>
            <w:rStyle w:val="Hyperlink"/>
            <w:rFonts w:ascii="Times" w:eastAsia="Times New Roman" w:hAnsi="Times" w:cs="Arial"/>
            <w:i/>
            <w:iCs/>
            <w:sz w:val="22"/>
            <w:szCs w:val="22"/>
          </w:rPr>
          <w:t xml:space="preserve"> </w:t>
        </w:r>
      </w:hyperlink>
      <w:r w:rsidR="00E4228C">
        <w:rPr>
          <w:rFonts w:ascii="Times" w:eastAsia="Times New Roman" w:hAnsi="Times" w:cs="Times New Roman"/>
          <w:i/>
          <w:iCs/>
          <w:color w:val="000000"/>
        </w:rPr>
        <w:t xml:space="preserve">  </w:t>
      </w:r>
      <w:r w:rsidR="00843A28">
        <w:rPr>
          <w:rFonts w:ascii="Times" w:eastAsia="Times New Roman" w:hAnsi="Times" w:cs="Times New Roman"/>
          <w:i/>
          <w:iCs/>
          <w:color w:val="000000"/>
        </w:rPr>
        <w:br/>
      </w:r>
    </w:p>
    <w:p w14:paraId="69A03902" w14:textId="23CE5EFE" w:rsidR="00CF7718" w:rsidRDefault="00D621AB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 xml:space="preserve">This </w:t>
      </w:r>
      <w:r w:rsidR="007C23DD">
        <w:rPr>
          <w:rFonts w:ascii="Times" w:eastAsia="Times New Roman" w:hAnsi="Times" w:cs="Arial"/>
          <w:color w:val="000000"/>
          <w:sz w:val="22"/>
          <w:szCs w:val="22"/>
        </w:rPr>
        <w:t>summer, n</w:t>
      </w:r>
      <w:r w:rsidR="005462A4">
        <w:rPr>
          <w:rFonts w:ascii="Times" w:eastAsia="Times New Roman" w:hAnsi="Times" w:cs="Arial"/>
          <w:color w:val="000000"/>
          <w:sz w:val="22"/>
          <w:szCs w:val="22"/>
        </w:rPr>
        <w:t>aturist</w:t>
      </w:r>
      <w:r w:rsidR="00B73C17">
        <w:rPr>
          <w:rFonts w:ascii="Times" w:eastAsia="Times New Roman" w:hAnsi="Times" w:cs="Arial"/>
          <w:color w:val="000000"/>
          <w:sz w:val="22"/>
          <w:szCs w:val="22"/>
        </w:rPr>
        <w:t xml:space="preserve"> leaders</w:t>
      </w:r>
      <w:r w:rsidR="00E4228C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B73C17">
        <w:rPr>
          <w:rFonts w:ascii="Times" w:eastAsia="Times New Roman" w:hAnsi="Times" w:cs="Arial"/>
          <w:color w:val="000000"/>
          <w:sz w:val="22"/>
          <w:szCs w:val="22"/>
        </w:rPr>
        <w:t>are</w:t>
      </w:r>
      <w:r w:rsidR="002B5E69">
        <w:rPr>
          <w:rFonts w:ascii="Times" w:eastAsia="Times New Roman" w:hAnsi="Times" w:cs="Arial"/>
          <w:color w:val="000000"/>
          <w:sz w:val="22"/>
          <w:szCs w:val="22"/>
        </w:rPr>
        <w:t xml:space="preserve"> setting meetings </w:t>
      </w:r>
      <w:r w:rsidR="00A96276">
        <w:rPr>
          <w:rFonts w:ascii="Times" w:eastAsia="Times New Roman" w:hAnsi="Times" w:cs="Arial"/>
          <w:color w:val="000000"/>
          <w:sz w:val="22"/>
          <w:szCs w:val="22"/>
        </w:rPr>
        <w:t xml:space="preserve">to get </w:t>
      </w:r>
      <w:r w:rsidR="002B5E69">
        <w:rPr>
          <w:rFonts w:ascii="Times" w:eastAsia="Times New Roman" w:hAnsi="Times" w:cs="Arial"/>
          <w:color w:val="000000"/>
          <w:sz w:val="22"/>
          <w:szCs w:val="22"/>
        </w:rPr>
        <w:t xml:space="preserve">sponsors </w:t>
      </w:r>
      <w:r w:rsidR="00A96276">
        <w:rPr>
          <w:rFonts w:ascii="Times" w:eastAsia="Times New Roman" w:hAnsi="Times" w:cs="Arial"/>
          <w:color w:val="000000"/>
          <w:sz w:val="22"/>
          <w:szCs w:val="22"/>
        </w:rPr>
        <w:t>and co-sponsor</w:t>
      </w:r>
      <w:r w:rsidR="005462A4">
        <w:rPr>
          <w:rFonts w:ascii="Times" w:eastAsia="Times New Roman" w:hAnsi="Times" w:cs="Arial"/>
          <w:color w:val="000000"/>
          <w:sz w:val="22"/>
          <w:szCs w:val="22"/>
        </w:rPr>
        <w:t>s</w:t>
      </w:r>
      <w:r w:rsidR="00CF771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7C23DD">
        <w:rPr>
          <w:rFonts w:ascii="Times" w:eastAsia="Times New Roman" w:hAnsi="Times" w:cs="Arial"/>
          <w:color w:val="000000"/>
          <w:sz w:val="22"/>
          <w:szCs w:val="22"/>
        </w:rPr>
        <w:t xml:space="preserve">for new </w:t>
      </w:r>
      <w:r w:rsidR="00A96276">
        <w:rPr>
          <w:rFonts w:ascii="Times" w:eastAsia="Times New Roman" w:hAnsi="Times" w:cs="Arial"/>
          <w:color w:val="000000"/>
          <w:sz w:val="22"/>
          <w:szCs w:val="22"/>
        </w:rPr>
        <w:t xml:space="preserve">bills </w:t>
      </w:r>
      <w:r w:rsidR="005462A4">
        <w:rPr>
          <w:rFonts w:ascii="Times" w:eastAsia="Times New Roman" w:hAnsi="Times" w:cs="Arial"/>
          <w:color w:val="000000"/>
          <w:sz w:val="22"/>
          <w:szCs w:val="22"/>
        </w:rPr>
        <w:t>as well as</w:t>
      </w:r>
      <w:r w:rsidR="007C23DD">
        <w:rPr>
          <w:rFonts w:ascii="Times" w:eastAsia="Times New Roman" w:hAnsi="Times" w:cs="Arial"/>
          <w:color w:val="000000"/>
          <w:sz w:val="22"/>
          <w:szCs w:val="22"/>
        </w:rPr>
        <w:t xml:space="preserve"> conducting letter-writing campaigns</w:t>
      </w:r>
      <w:r w:rsidR="00CF7718" w:rsidRPr="00623258">
        <w:rPr>
          <w:rFonts w:ascii="Times" w:eastAsia="Times New Roman" w:hAnsi="Times" w:cs="Arial"/>
          <w:color w:val="000000"/>
          <w:sz w:val="22"/>
          <w:szCs w:val="22"/>
        </w:rPr>
        <w:t>. </w:t>
      </w:r>
      <w:r w:rsidR="006A16B9">
        <w:rPr>
          <w:rFonts w:ascii="Times" w:eastAsia="Times New Roman" w:hAnsi="Times" w:cs="Arial"/>
          <w:color w:val="000000"/>
          <w:sz w:val="22"/>
          <w:szCs w:val="22"/>
        </w:rPr>
        <w:t xml:space="preserve">  </w:t>
      </w:r>
    </w:p>
    <w:p w14:paraId="6730DC11" w14:textId="58776499" w:rsidR="002033B5" w:rsidRDefault="002033B5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699F218C" w14:textId="649CC34B" w:rsidR="00F22109" w:rsidRDefault="002033B5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 xml:space="preserve">Remember, </w:t>
      </w:r>
      <w:r w:rsidR="00E107E5">
        <w:rPr>
          <w:rFonts w:ascii="Times" w:eastAsia="Times New Roman" w:hAnsi="Times" w:cs="Arial"/>
          <w:color w:val="000000"/>
          <w:sz w:val="22"/>
          <w:szCs w:val="22"/>
        </w:rPr>
        <w:t xml:space="preserve">the 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Unity Coalition </w:t>
      </w:r>
      <w:r w:rsidR="00E107E5">
        <w:rPr>
          <w:rFonts w:ascii="Times" w:eastAsia="Times New Roman" w:hAnsi="Times" w:cs="Arial"/>
          <w:color w:val="000000"/>
          <w:sz w:val="22"/>
          <w:szCs w:val="22"/>
        </w:rPr>
        <w:t>is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made up of all-volunteers and we need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 physical and financial assistance from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both 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individuals and businesses who benefit from having more clothes-free beaches in Florida and throughout North America.  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br/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br/>
        <w:t xml:space="preserve">Adding 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more 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 xml:space="preserve">clothing-optional </w:t>
      </w:r>
      <w:r w:rsidR="00B14E89">
        <w:rPr>
          <w:rFonts w:ascii="Times" w:eastAsia="Times New Roman" w:hAnsi="Times" w:cs="Arial"/>
          <w:color w:val="000000"/>
          <w:sz w:val="22"/>
          <w:szCs w:val="22"/>
        </w:rPr>
        <w:t>beaches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 for th</w:t>
      </w:r>
      <w:r w:rsidR="00E25DB0">
        <w:rPr>
          <w:rFonts w:ascii="Times" w:eastAsia="Times New Roman" w:hAnsi="Times" w:cs="Arial"/>
          <w:color w:val="000000"/>
          <w:sz w:val="22"/>
          <w:szCs w:val="22"/>
        </w:rPr>
        <w:t>is huge untapped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 naturist</w:t>
      </w:r>
      <w:r w:rsidR="004340F4">
        <w:rPr>
          <w:rFonts w:ascii="Times" w:eastAsia="Times New Roman" w:hAnsi="Times" w:cs="Arial"/>
          <w:color w:val="000000"/>
          <w:sz w:val="22"/>
          <w:szCs w:val="22"/>
        </w:rPr>
        <w:t xml:space="preserve"> market 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 xml:space="preserve">provides </w:t>
      </w:r>
      <w:r w:rsidR="00A15670">
        <w:rPr>
          <w:rFonts w:ascii="Times" w:eastAsia="Times New Roman" w:hAnsi="Times" w:cs="Arial"/>
          <w:color w:val="000000"/>
          <w:sz w:val="22"/>
          <w:szCs w:val="22"/>
        </w:rPr>
        <w:t>an economic engine for a community</w:t>
      </w:r>
      <w:r w:rsidR="004340F4">
        <w:rPr>
          <w:rFonts w:ascii="Times" w:eastAsia="Times New Roman" w:hAnsi="Times" w:cs="Arial"/>
          <w:color w:val="000000"/>
          <w:sz w:val="22"/>
          <w:szCs w:val="22"/>
        </w:rPr>
        <w:t xml:space="preserve">.  It also secures </w:t>
      </w:r>
      <w:r w:rsidR="00681AB3">
        <w:rPr>
          <w:rFonts w:ascii="Times" w:eastAsia="Times New Roman" w:hAnsi="Times" w:cs="Arial"/>
          <w:color w:val="000000"/>
          <w:sz w:val="22"/>
          <w:szCs w:val="22"/>
        </w:rPr>
        <w:t>mainstream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 xml:space="preserve"> status to </w:t>
      </w:r>
      <w:r w:rsidR="00E25DB0">
        <w:rPr>
          <w:rFonts w:ascii="Times" w:eastAsia="Times New Roman" w:hAnsi="Times" w:cs="Arial"/>
          <w:color w:val="000000"/>
          <w:sz w:val="22"/>
          <w:szCs w:val="22"/>
        </w:rPr>
        <w:t xml:space="preserve">grow 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 xml:space="preserve">the market </w:t>
      </w:r>
      <w:r w:rsidR="00E25DB0">
        <w:rPr>
          <w:rFonts w:ascii="Times" w:eastAsia="Times New Roman" w:hAnsi="Times" w:cs="Arial"/>
          <w:color w:val="000000"/>
          <w:sz w:val="22"/>
          <w:szCs w:val="22"/>
        </w:rPr>
        <w:t>exponentially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>,</w:t>
      </w:r>
      <w:r w:rsidR="00681AB3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681AB3">
        <w:rPr>
          <w:rFonts w:ascii="Times" w:eastAsia="Times New Roman" w:hAnsi="Times" w:cs="Arial"/>
          <w:color w:val="000000"/>
          <w:sz w:val="22"/>
          <w:szCs w:val="22"/>
        </w:rPr>
        <w:softHyphen/>
      </w:r>
      <w:r w:rsidR="004340F4">
        <w:rPr>
          <w:rFonts w:ascii="Times" w:eastAsia="Times New Roman" w:hAnsi="Times" w:cs="Arial"/>
          <w:color w:val="000000"/>
          <w:sz w:val="22"/>
          <w:szCs w:val="22"/>
        </w:rPr>
        <w:t>which benefits e</w:t>
      </w:r>
      <w:r w:rsidR="00681AB3">
        <w:rPr>
          <w:rFonts w:ascii="Times" w:eastAsia="Times New Roman" w:hAnsi="Times" w:cs="Arial"/>
          <w:color w:val="000000"/>
          <w:sz w:val="22"/>
          <w:szCs w:val="22"/>
        </w:rPr>
        <w:t>veryone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 xml:space="preserve">.  </w:t>
      </w:r>
      <w:r w:rsidR="004F64AC">
        <w:rPr>
          <w:rFonts w:ascii="Times" w:eastAsia="Times New Roman" w:hAnsi="Times" w:cs="Arial"/>
          <w:color w:val="000000"/>
          <w:sz w:val="22"/>
          <w:szCs w:val="22"/>
        </w:rPr>
        <w:br/>
      </w:r>
      <w:r w:rsidR="004F64AC">
        <w:rPr>
          <w:rFonts w:ascii="Times" w:eastAsia="Times New Roman" w:hAnsi="Times" w:cs="Arial"/>
          <w:color w:val="000000"/>
          <w:sz w:val="22"/>
          <w:szCs w:val="22"/>
        </w:rPr>
        <w:br/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lastRenderedPageBreak/>
        <w:t xml:space="preserve">This includes </w:t>
      </w:r>
      <w:r w:rsidR="00F22109">
        <w:rPr>
          <w:rFonts w:ascii="Times" w:eastAsia="Times New Roman" w:hAnsi="Times" w:cs="Arial"/>
          <w:color w:val="000000"/>
          <w:sz w:val="22"/>
          <w:szCs w:val="22"/>
        </w:rPr>
        <w:t xml:space="preserve">YOU </w:t>
      </w:r>
      <w:r w:rsidR="004F64AC">
        <w:rPr>
          <w:rFonts w:ascii="Times" w:eastAsia="Times New Roman" w:hAnsi="Times" w:cs="Arial"/>
          <w:color w:val="000000"/>
          <w:sz w:val="22"/>
          <w:szCs w:val="22"/>
        </w:rPr>
        <w:t xml:space="preserve">and your family personally </w:t>
      </w:r>
      <w:r w:rsidR="00F22109">
        <w:rPr>
          <w:rFonts w:ascii="Times" w:eastAsia="Times New Roman" w:hAnsi="Times" w:cs="Arial"/>
          <w:color w:val="000000"/>
          <w:sz w:val="22"/>
          <w:szCs w:val="22"/>
        </w:rPr>
        <w:t>for your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 expanded</w:t>
      </w:r>
      <w:r w:rsidR="00F22109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5F65DB">
        <w:rPr>
          <w:rFonts w:ascii="Times" w:eastAsia="Times New Roman" w:hAnsi="Times" w:cs="Arial"/>
          <w:color w:val="000000"/>
          <w:sz w:val="22"/>
          <w:szCs w:val="22"/>
        </w:rPr>
        <w:t>au-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naturel </w:t>
      </w:r>
      <w:r w:rsidR="00F22109">
        <w:rPr>
          <w:rFonts w:ascii="Times" w:eastAsia="Times New Roman" w:hAnsi="Times" w:cs="Arial"/>
          <w:color w:val="000000"/>
          <w:sz w:val="22"/>
          <w:szCs w:val="22"/>
        </w:rPr>
        <w:t xml:space="preserve">recreation </w:t>
      </w:r>
      <w:r w:rsidR="00B14E89">
        <w:rPr>
          <w:rFonts w:ascii="Times" w:eastAsia="Times New Roman" w:hAnsi="Times" w:cs="Arial"/>
          <w:color w:val="000000"/>
          <w:sz w:val="22"/>
          <w:szCs w:val="22"/>
        </w:rPr>
        <w:t>choices</w:t>
      </w:r>
      <w:r w:rsidR="008F4FE4">
        <w:rPr>
          <w:rFonts w:ascii="Times" w:eastAsia="Times New Roman" w:hAnsi="Times" w:cs="Arial"/>
          <w:color w:val="000000"/>
          <w:sz w:val="22"/>
          <w:szCs w:val="22"/>
        </w:rPr>
        <w:t xml:space="preserve"> and enjoyment</w:t>
      </w:r>
      <w:r w:rsidR="00E25DB0">
        <w:rPr>
          <w:rFonts w:ascii="Times" w:eastAsia="Times New Roman" w:hAnsi="Times" w:cs="Arial"/>
          <w:color w:val="000000"/>
          <w:sz w:val="22"/>
          <w:szCs w:val="22"/>
        </w:rPr>
        <w:t>.</w:t>
      </w:r>
      <w:r w:rsidR="00784F0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F22109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</w:p>
    <w:p w14:paraId="077EEBF1" w14:textId="77777777" w:rsidR="00F22109" w:rsidRDefault="00F22109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60608938" w14:textId="45370D13" w:rsidR="008B0CC4" w:rsidRDefault="00F22109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>You know many of these free-beach activist</w:t>
      </w:r>
      <w:r w:rsidR="000441EF">
        <w:rPr>
          <w:rFonts w:ascii="Times" w:eastAsia="Times New Roman" w:hAnsi="Times" w:cs="Arial"/>
          <w:color w:val="000000"/>
          <w:sz w:val="22"/>
          <w:szCs w:val="22"/>
        </w:rPr>
        <w:t>-</w:t>
      </w:r>
      <w:r>
        <w:rPr>
          <w:rFonts w:ascii="Times" w:eastAsia="Times New Roman" w:hAnsi="Times" w:cs="Arial"/>
          <w:color w:val="000000"/>
          <w:sz w:val="22"/>
          <w:szCs w:val="22"/>
        </w:rPr>
        <w:t>leaders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 and organizations</w:t>
      </w:r>
      <w:r>
        <w:rPr>
          <w:rFonts w:ascii="Times" w:eastAsia="Times New Roman" w:hAnsi="Times" w:cs="Arial"/>
          <w:color w:val="000000"/>
          <w:sz w:val="22"/>
          <w:szCs w:val="22"/>
        </w:rPr>
        <w:t xml:space="preserve"> and the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ir </w:t>
      </w:r>
      <w:r w:rsidR="00577EE3">
        <w:rPr>
          <w:rFonts w:ascii="Times" w:eastAsia="Times New Roman" w:hAnsi="Times" w:cs="Arial"/>
          <w:color w:val="000000"/>
          <w:sz w:val="22"/>
          <w:szCs w:val="22"/>
        </w:rPr>
        <w:t xml:space="preserve">impressive 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>history of creating</w:t>
      </w:r>
      <w:r w:rsidR="00577EE3">
        <w:rPr>
          <w:rFonts w:ascii="Times" w:eastAsia="Times New Roman" w:hAnsi="Times" w:cs="Arial"/>
          <w:color w:val="000000"/>
          <w:sz w:val="22"/>
          <w:szCs w:val="22"/>
        </w:rPr>
        <w:t xml:space="preserve"> and mentoring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 successful clothes-free beaches</w:t>
      </w:r>
      <w:r w:rsidR="004B4DAC">
        <w:rPr>
          <w:rFonts w:ascii="Times" w:eastAsia="Times New Roman" w:hAnsi="Times" w:cs="Arial"/>
          <w:color w:val="000000"/>
          <w:sz w:val="22"/>
          <w:szCs w:val="22"/>
        </w:rPr>
        <w:t>. Thanks to their efforts</w:t>
      </w:r>
      <w:r w:rsidR="00584592">
        <w:rPr>
          <w:rFonts w:ascii="Times" w:eastAsia="Times New Roman" w:hAnsi="Times" w:cs="Arial"/>
          <w:color w:val="000000"/>
          <w:sz w:val="22"/>
          <w:szCs w:val="22"/>
        </w:rPr>
        <w:t>,</w:t>
      </w:r>
      <w:r w:rsidR="004B4DAC">
        <w:rPr>
          <w:rFonts w:ascii="Times" w:eastAsia="Times New Roman" w:hAnsi="Times" w:cs="Arial"/>
          <w:color w:val="000000"/>
          <w:sz w:val="22"/>
          <w:szCs w:val="22"/>
        </w:rPr>
        <w:t xml:space="preserve"> all </w:t>
      </w:r>
      <w:r w:rsidR="00330084">
        <w:rPr>
          <w:rFonts w:ascii="Times" w:eastAsia="Times New Roman" w:hAnsi="Times" w:cs="Arial"/>
          <w:color w:val="000000"/>
          <w:sz w:val="22"/>
          <w:szCs w:val="22"/>
        </w:rPr>
        <w:t>of us can now enjoy clothing-optional fun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at </w:t>
      </w:r>
      <w:r w:rsidR="001426B5">
        <w:rPr>
          <w:rFonts w:ascii="Times" w:eastAsia="Times New Roman" w:hAnsi="Times" w:cs="Arial"/>
          <w:color w:val="000000"/>
          <w:sz w:val="22"/>
          <w:szCs w:val="22"/>
        </w:rPr>
        <w:t>these internationally known beaches</w:t>
      </w:r>
      <w:r w:rsidR="002F02FE">
        <w:rPr>
          <w:rFonts w:ascii="Times" w:eastAsia="Times New Roman" w:hAnsi="Times" w:cs="Arial"/>
          <w:color w:val="000000"/>
          <w:sz w:val="22"/>
          <w:szCs w:val="22"/>
        </w:rPr>
        <w:t xml:space="preserve"> - </w:t>
      </w:r>
      <w:r w:rsidR="00904634">
        <w:rPr>
          <w:rFonts w:ascii="Times" w:eastAsia="Times New Roman" w:hAnsi="Times" w:cs="Arial"/>
          <w:color w:val="000000"/>
          <w:sz w:val="22"/>
          <w:szCs w:val="22"/>
        </w:rPr>
        <w:t>Bates Beach in California</w:t>
      </w:r>
      <w:r w:rsidR="00E701CA">
        <w:rPr>
          <w:rFonts w:ascii="Times" w:eastAsia="Times New Roman" w:hAnsi="Times" w:cs="Arial"/>
          <w:color w:val="000000"/>
          <w:sz w:val="22"/>
          <w:szCs w:val="22"/>
        </w:rPr>
        <w:t xml:space="preserve">, 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>Blind Creek Beach</w:t>
      </w:r>
      <w:r w:rsidR="00CD19C3">
        <w:rPr>
          <w:rFonts w:ascii="Times" w:eastAsia="Times New Roman" w:hAnsi="Times" w:cs="Arial"/>
          <w:color w:val="000000"/>
          <w:sz w:val="22"/>
          <w:szCs w:val="22"/>
        </w:rPr>
        <w:t xml:space="preserve">, </w:t>
      </w:r>
      <w:r w:rsidR="00577EE3">
        <w:rPr>
          <w:rFonts w:ascii="Times" w:eastAsia="Times New Roman" w:hAnsi="Times" w:cs="Arial"/>
          <w:color w:val="000000"/>
          <w:sz w:val="22"/>
          <w:szCs w:val="22"/>
        </w:rPr>
        <w:t>Apollo</w:t>
      </w:r>
      <w:r w:rsidR="008A4994">
        <w:rPr>
          <w:rFonts w:ascii="Times" w:eastAsia="Times New Roman" w:hAnsi="Times" w:cs="Arial"/>
          <w:color w:val="000000"/>
          <w:sz w:val="22"/>
          <w:szCs w:val="22"/>
        </w:rPr>
        <w:t xml:space="preserve"> Beach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, </w:t>
      </w:r>
      <w:proofErr w:type="spellStart"/>
      <w:r w:rsidR="00CD19C3">
        <w:rPr>
          <w:rFonts w:ascii="Times" w:eastAsia="Times New Roman" w:hAnsi="Times" w:cs="Arial"/>
          <w:color w:val="000000"/>
          <w:sz w:val="22"/>
          <w:szCs w:val="22"/>
        </w:rPr>
        <w:t>Playalinda</w:t>
      </w:r>
      <w:proofErr w:type="spellEnd"/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 Beach and Haulover Beach in Florida</w:t>
      </w:r>
      <w:r w:rsidR="00866F52">
        <w:rPr>
          <w:rFonts w:ascii="Times" w:eastAsia="Times New Roman" w:hAnsi="Times" w:cs="Arial"/>
          <w:color w:val="000000"/>
          <w:sz w:val="22"/>
          <w:szCs w:val="22"/>
        </w:rPr>
        <w:t>.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866F52">
        <w:rPr>
          <w:rFonts w:ascii="Times" w:eastAsia="Times New Roman" w:hAnsi="Times" w:cs="Arial"/>
          <w:color w:val="000000"/>
          <w:sz w:val="22"/>
          <w:szCs w:val="22"/>
        </w:rPr>
        <w:t>I</w:t>
      </w:r>
      <w:r w:rsidR="0062312C">
        <w:rPr>
          <w:rFonts w:ascii="Times" w:eastAsia="Times New Roman" w:hAnsi="Times" w:cs="Arial"/>
          <w:color w:val="000000"/>
          <w:sz w:val="22"/>
          <w:szCs w:val="22"/>
        </w:rPr>
        <w:t xml:space="preserve">n 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>Canada we are fortunate to have clothing-optional recreation</w:t>
      </w:r>
      <w:r w:rsidR="00787208">
        <w:rPr>
          <w:rFonts w:ascii="Times" w:eastAsia="Times New Roman" w:hAnsi="Times" w:cs="Arial"/>
          <w:color w:val="000000"/>
          <w:sz w:val="22"/>
          <w:szCs w:val="22"/>
        </w:rPr>
        <w:t>al use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 at </w:t>
      </w:r>
      <w:proofErr w:type="spellStart"/>
      <w:r w:rsidR="009E72A8">
        <w:rPr>
          <w:rFonts w:ascii="Times" w:eastAsia="Times New Roman" w:hAnsi="Times" w:cs="Arial"/>
          <w:color w:val="000000"/>
          <w:sz w:val="22"/>
          <w:szCs w:val="22"/>
        </w:rPr>
        <w:t>Hanlan’s</w:t>
      </w:r>
      <w:proofErr w:type="spellEnd"/>
      <w:r w:rsidR="009E72A8">
        <w:rPr>
          <w:rFonts w:ascii="Times" w:eastAsia="Times New Roman" w:hAnsi="Times" w:cs="Arial"/>
          <w:color w:val="000000"/>
          <w:sz w:val="22"/>
          <w:szCs w:val="22"/>
        </w:rPr>
        <w:t xml:space="preserve"> Beach in Toronto </w:t>
      </w:r>
      <w:r w:rsidR="008B0CC4">
        <w:rPr>
          <w:rFonts w:ascii="Times" w:eastAsia="Times New Roman" w:hAnsi="Times" w:cs="Arial"/>
          <w:color w:val="000000"/>
          <w:sz w:val="22"/>
          <w:szCs w:val="22"/>
        </w:rPr>
        <w:t xml:space="preserve">and </w:t>
      </w:r>
      <w:r w:rsidR="00577EE3">
        <w:rPr>
          <w:rFonts w:ascii="Times" w:eastAsia="Times New Roman" w:hAnsi="Times" w:cs="Arial"/>
          <w:color w:val="000000"/>
          <w:sz w:val="22"/>
          <w:szCs w:val="22"/>
        </w:rPr>
        <w:t xml:space="preserve">Wreck Beach </w:t>
      </w:r>
      <w:r w:rsidR="009E72A8">
        <w:rPr>
          <w:rFonts w:ascii="Times" w:eastAsia="Times New Roman" w:hAnsi="Times" w:cs="Arial"/>
          <w:color w:val="000000"/>
          <w:sz w:val="22"/>
          <w:szCs w:val="22"/>
        </w:rPr>
        <w:t>in Vancouver</w:t>
      </w:r>
      <w:r w:rsidR="008A4994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  <w:r w:rsidR="00E412EC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9D663F">
        <w:rPr>
          <w:rFonts w:ascii="Times" w:eastAsia="Times New Roman" w:hAnsi="Times" w:cs="Arial"/>
          <w:color w:val="000000"/>
          <w:sz w:val="22"/>
          <w:szCs w:val="22"/>
        </w:rPr>
        <w:br/>
      </w:r>
      <w:r w:rsidR="00866F52">
        <w:rPr>
          <w:rFonts w:ascii="Times" w:eastAsia="Times New Roman" w:hAnsi="Times" w:cs="Arial"/>
          <w:color w:val="000000"/>
          <w:sz w:val="22"/>
          <w:szCs w:val="22"/>
        </w:rPr>
        <w:br/>
      </w:r>
      <w:r w:rsidR="00D630F8">
        <w:rPr>
          <w:rFonts w:ascii="Times" w:eastAsia="Times New Roman" w:hAnsi="Times" w:cs="Arial"/>
          <w:color w:val="000000"/>
          <w:sz w:val="22"/>
          <w:szCs w:val="22"/>
        </w:rPr>
        <w:t>Their efforts are</w:t>
      </w:r>
      <w:r w:rsidR="000476E1">
        <w:rPr>
          <w:rFonts w:ascii="Times" w:eastAsia="Times New Roman" w:hAnsi="Times" w:cs="Arial"/>
          <w:color w:val="000000"/>
          <w:sz w:val="22"/>
          <w:szCs w:val="22"/>
        </w:rPr>
        <w:t xml:space="preserve"> a labor of love that benefits</w:t>
      </w:r>
      <w:r w:rsidR="00E412EC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8A4994">
        <w:rPr>
          <w:rFonts w:ascii="Times" w:eastAsia="Times New Roman" w:hAnsi="Times" w:cs="Arial"/>
          <w:color w:val="000000"/>
          <w:sz w:val="22"/>
          <w:szCs w:val="22"/>
        </w:rPr>
        <w:t xml:space="preserve">naturists worldwide and </w:t>
      </w:r>
      <w:r w:rsidR="00E412EC">
        <w:rPr>
          <w:rFonts w:ascii="Times" w:eastAsia="Times New Roman" w:hAnsi="Times" w:cs="Arial"/>
          <w:color w:val="000000"/>
          <w:sz w:val="22"/>
          <w:szCs w:val="22"/>
        </w:rPr>
        <w:t>t</w:t>
      </w:r>
      <w:r w:rsidR="00D630F8">
        <w:rPr>
          <w:rFonts w:ascii="Times" w:eastAsia="Times New Roman" w:hAnsi="Times" w:cs="Arial"/>
          <w:color w:val="000000"/>
          <w:sz w:val="22"/>
          <w:szCs w:val="22"/>
        </w:rPr>
        <w:t>he</w:t>
      </w:r>
      <w:r w:rsidR="00E412EC">
        <w:rPr>
          <w:rFonts w:ascii="Times" w:eastAsia="Times New Roman" w:hAnsi="Times" w:cs="Arial"/>
          <w:color w:val="000000"/>
          <w:sz w:val="22"/>
          <w:szCs w:val="22"/>
        </w:rPr>
        <w:t xml:space="preserve"> greater </w:t>
      </w:r>
      <w:r w:rsidR="00D630F8">
        <w:rPr>
          <w:rFonts w:ascii="Times" w:eastAsia="Times New Roman" w:hAnsi="Times" w:cs="Arial"/>
          <w:color w:val="000000"/>
          <w:sz w:val="22"/>
          <w:szCs w:val="22"/>
        </w:rPr>
        <w:t xml:space="preserve">local </w:t>
      </w:r>
      <w:r w:rsidR="00E412EC">
        <w:rPr>
          <w:rFonts w:ascii="Times" w:eastAsia="Times New Roman" w:hAnsi="Times" w:cs="Arial"/>
          <w:color w:val="000000"/>
          <w:sz w:val="22"/>
          <w:szCs w:val="22"/>
        </w:rPr>
        <w:t>communit</w:t>
      </w:r>
      <w:r w:rsidR="00D630F8">
        <w:rPr>
          <w:rFonts w:ascii="Times" w:eastAsia="Times New Roman" w:hAnsi="Times" w:cs="Arial"/>
          <w:color w:val="000000"/>
          <w:sz w:val="22"/>
          <w:szCs w:val="22"/>
        </w:rPr>
        <w:t>ies</w:t>
      </w:r>
      <w:r w:rsidR="00774AAB">
        <w:rPr>
          <w:rFonts w:ascii="Times" w:eastAsia="Times New Roman" w:hAnsi="Times" w:cs="Arial"/>
          <w:color w:val="000000"/>
          <w:sz w:val="22"/>
          <w:szCs w:val="22"/>
        </w:rPr>
        <w:t xml:space="preserve">. </w:t>
      </w:r>
    </w:p>
    <w:p w14:paraId="43C17349" w14:textId="77777777" w:rsidR="008B0CC4" w:rsidRDefault="008B0CC4" w:rsidP="00F70210">
      <w:pPr>
        <w:spacing w:line="276" w:lineRule="auto"/>
        <w:rPr>
          <w:rFonts w:ascii="Times" w:eastAsia="Times New Roman" w:hAnsi="Times" w:cs="Arial"/>
          <w:color w:val="000000"/>
          <w:sz w:val="22"/>
          <w:szCs w:val="22"/>
        </w:rPr>
      </w:pPr>
    </w:p>
    <w:p w14:paraId="775B150D" w14:textId="727D15FD" w:rsidR="002033B5" w:rsidRPr="00231861" w:rsidRDefault="00F22109" w:rsidP="00D630F8">
      <w:pPr>
        <w:spacing w:line="276" w:lineRule="auto"/>
        <w:jc w:val="center"/>
        <w:rPr>
          <w:rFonts w:ascii="Times" w:eastAsia="Times New Roman" w:hAnsi="Times" w:cs="Times New Roman"/>
          <w:b/>
          <w:bCs/>
          <w:i/>
          <w:iCs/>
          <w:caps/>
          <w:color w:val="000000"/>
        </w:rPr>
      </w:pPr>
      <w:r w:rsidRPr="00C93941">
        <w:rPr>
          <w:rFonts w:ascii="Times" w:eastAsia="Times New Roman" w:hAnsi="Times" w:cs="Arial"/>
          <w:b/>
          <w:bCs/>
          <w:caps/>
          <w:color w:val="000000"/>
          <w:sz w:val="22"/>
          <w:szCs w:val="22"/>
        </w:rPr>
        <w:t xml:space="preserve">Aren’t we worth </w:t>
      </w:r>
      <w:r w:rsidR="00774AAB" w:rsidRPr="00C93941">
        <w:rPr>
          <w:rFonts w:ascii="Times" w:eastAsia="Times New Roman" w:hAnsi="Times" w:cs="Arial"/>
          <w:b/>
          <w:bCs/>
          <w:caps/>
          <w:color w:val="000000"/>
          <w:sz w:val="22"/>
          <w:szCs w:val="22"/>
        </w:rPr>
        <w:t>your</w:t>
      </w:r>
      <w:r w:rsidRPr="00C93941">
        <w:rPr>
          <w:rFonts w:ascii="Times" w:eastAsia="Times New Roman" w:hAnsi="Times" w:cs="Arial"/>
          <w:b/>
          <w:bCs/>
          <w:caps/>
          <w:color w:val="000000"/>
          <w:sz w:val="22"/>
          <w:szCs w:val="22"/>
        </w:rPr>
        <w:t xml:space="preserve"> tax-deductible investment</w:t>
      </w:r>
      <w:r w:rsidR="006A7CD7" w:rsidRPr="00C93941">
        <w:rPr>
          <w:rFonts w:ascii="Times" w:eastAsia="Times New Roman" w:hAnsi="Times" w:cs="Arial"/>
          <w:b/>
          <w:bCs/>
          <w:caps/>
          <w:color w:val="000000"/>
          <w:sz w:val="22"/>
          <w:szCs w:val="22"/>
        </w:rPr>
        <w:t>?</w:t>
      </w:r>
    </w:p>
    <w:p w14:paraId="3B4BE515" w14:textId="0AB3F546" w:rsidR="00CF7718" w:rsidRPr="00623258" w:rsidRDefault="00CF7718" w:rsidP="00F70210">
      <w:pPr>
        <w:spacing w:line="276" w:lineRule="auto"/>
        <w:rPr>
          <w:rFonts w:ascii="Times" w:eastAsia="Times New Roman" w:hAnsi="Times" w:cs="Times New Roman"/>
          <w:color w:val="000000"/>
        </w:rPr>
      </w:pPr>
    </w:p>
    <w:p w14:paraId="3B75B602" w14:textId="3B6C31FE" w:rsidR="00623258" w:rsidRPr="00623258" w:rsidRDefault="00623258" w:rsidP="00F70210">
      <w:pPr>
        <w:spacing w:line="276" w:lineRule="auto"/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From </w:t>
      </w:r>
      <w:r w:rsidR="006A16B9">
        <w:rPr>
          <w:rFonts w:ascii="Times" w:eastAsia="Times New Roman" w:hAnsi="Times" w:cs="Arial"/>
          <w:color w:val="000000"/>
          <w:sz w:val="22"/>
          <w:szCs w:val="22"/>
        </w:rPr>
        <w:t xml:space="preserve">Florida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State Website:</w:t>
      </w:r>
    </w:p>
    <w:p w14:paraId="2DD42B8A" w14:textId="77777777" w:rsidR="00623258" w:rsidRPr="00623258" w:rsidRDefault="00623258" w:rsidP="00F70210">
      <w:pPr>
        <w:shd w:val="clear" w:color="auto" w:fill="FFFFFF"/>
        <w:spacing w:line="276" w:lineRule="auto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23258">
        <w:rPr>
          <w:rFonts w:ascii="Times" w:eastAsia="Times New Roman" w:hAnsi="Times" w:cs="Times New Roman"/>
          <w:b/>
          <w:bCs/>
          <w:color w:val="003366"/>
          <w:sz w:val="27"/>
          <w:szCs w:val="27"/>
        </w:rPr>
        <w:t>CS/HB 675: Exposure of Sexual Organs</w:t>
      </w:r>
    </w:p>
    <w:p w14:paraId="244BAF9D" w14:textId="069CCF63" w:rsidR="006A16B9" w:rsidRPr="006A16B9" w:rsidRDefault="00623258" w:rsidP="00F70210">
      <w:pPr>
        <w:shd w:val="clear" w:color="auto" w:fill="FFFFFF"/>
        <w:spacing w:line="276" w:lineRule="auto"/>
        <w:rPr>
          <w:rFonts w:ascii="Times" w:eastAsia="Times New Roman" w:hAnsi="Times" w:cs="Times New Roman"/>
          <w:color w:val="000000"/>
          <w:sz w:val="19"/>
          <w:szCs w:val="19"/>
        </w:rPr>
      </w:pPr>
      <w:r w:rsidRPr="00623258">
        <w:rPr>
          <w:rFonts w:ascii="Times" w:eastAsia="Times New Roman" w:hAnsi="Times" w:cs="Times New Roman"/>
          <w:color w:val="000000"/>
          <w:sz w:val="19"/>
          <w:szCs w:val="19"/>
        </w:rPr>
        <w:t>GENERAL BILL by Judiciary Committee ; Mercado ; (CO-INTRODUCERS) Brown ; Slosberg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1"/>
        <w:gridCol w:w="206"/>
        <w:gridCol w:w="313"/>
      </w:tblGrid>
      <w:tr w:rsidR="005501A0" w:rsidRPr="00623258" w14:paraId="65B4D76A" w14:textId="77777777" w:rsidTr="00C27F29">
        <w:trPr>
          <w:trHeight w:val="42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032E" w14:textId="59234A5E" w:rsidR="0027025B" w:rsidRDefault="00623258" w:rsidP="0027025B">
            <w:pPr>
              <w:spacing w:before="220" w:after="220"/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</w:pPr>
            <w:r w:rsidRPr="00623258">
              <w:rPr>
                <w:rFonts w:ascii="Times" w:eastAsia="Times New Roman" w:hAnsi="Times" w:cs="Times New Roman"/>
                <w:color w:val="000000"/>
                <w:sz w:val="19"/>
                <w:szCs w:val="19"/>
              </w:rPr>
              <w:t>Exposure of Sexual Organs; Increases criminal penalties for exposure of sexual organs for second or subsequent offense; authorizes warrantless arrests when law enforcement officer has probable cause to believe that person has unlawfully exposures sexual organs.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06"/>
              <w:gridCol w:w="4306"/>
            </w:tblGrid>
            <w:tr w:rsidR="0027025B" w:rsidRPr="00E06020" w14:paraId="4640DBFE" w14:textId="77777777" w:rsidTr="00C27F29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0577F5" w14:textId="77777777" w:rsidR="0027025B" w:rsidRPr="00E06020" w:rsidRDefault="0027025B" w:rsidP="0027025B">
                  <w:pPr>
                    <w:spacing w:before="220" w:after="2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000000"/>
                      <w:sz w:val="19"/>
                      <w:szCs w:val="19"/>
                    </w:rPr>
                    <w:t>6/16/2020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D7BC68" w14:textId="77777777" w:rsidR="0027025B" w:rsidRPr="00E06020" w:rsidRDefault="0027025B" w:rsidP="002702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60" w:type="dxa"/>
                    <w:bottom w:w="100" w:type="dxa"/>
                    <w:right w:w="100" w:type="dxa"/>
                  </w:tcMar>
                  <w:hideMark/>
                </w:tcPr>
                <w:p w14:paraId="2363C9C9" w14:textId="77777777" w:rsidR="0027025B" w:rsidRPr="00E06020" w:rsidRDefault="0027025B" w:rsidP="0027025B">
                  <w:pPr>
                    <w:spacing w:before="220" w:after="220"/>
                    <w:rPr>
                      <w:rFonts w:ascii="Times New Roman" w:eastAsia="Times New Roman" w:hAnsi="Times New Roman" w:cs="Times New Roman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000000"/>
                      <w:sz w:val="19"/>
                      <w:szCs w:val="19"/>
                    </w:rPr>
                    <w:t>• Signed by Officers and presented to Governor</w:t>
                  </w:r>
                </w:p>
              </w:tc>
            </w:tr>
            <w:tr w:rsidR="0027025B" w:rsidRPr="00E06020" w14:paraId="370AD086" w14:textId="77777777" w:rsidTr="00C27F29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446D0D" w14:textId="77777777" w:rsidR="0027025B" w:rsidRPr="00E06020" w:rsidRDefault="0027025B" w:rsidP="0027025B">
                  <w:pPr>
                    <w:spacing w:before="220" w:after="2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FF0000"/>
                      <w:sz w:val="19"/>
                      <w:szCs w:val="19"/>
                    </w:rPr>
                    <w:t>6/23/2020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85406" w14:textId="77777777" w:rsidR="0027025B" w:rsidRPr="00E06020" w:rsidRDefault="0027025B" w:rsidP="002702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60" w:type="dxa"/>
                    <w:bottom w:w="100" w:type="dxa"/>
                    <w:right w:w="100" w:type="dxa"/>
                  </w:tcMar>
                  <w:hideMark/>
                </w:tcPr>
                <w:p w14:paraId="355C753F" w14:textId="77777777" w:rsidR="0027025B" w:rsidRPr="00E06020" w:rsidRDefault="0027025B" w:rsidP="0027025B">
                  <w:pPr>
                    <w:spacing w:before="220" w:after="220"/>
                    <w:rPr>
                      <w:rFonts w:ascii="Times New Roman" w:eastAsia="Times New Roman" w:hAnsi="Times New Roman" w:cs="Times New Roman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FF0000"/>
                      <w:sz w:val="19"/>
                      <w:szCs w:val="19"/>
                    </w:rPr>
                    <w:t>• Approved by Governor</w:t>
                  </w:r>
                </w:p>
              </w:tc>
            </w:tr>
            <w:tr w:rsidR="0027025B" w:rsidRPr="00E06020" w14:paraId="54924F2A" w14:textId="77777777" w:rsidTr="00C27F29">
              <w:trPr>
                <w:trHeight w:val="420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EE67F7" w14:textId="77777777" w:rsidR="0027025B" w:rsidRPr="00E06020" w:rsidRDefault="0027025B" w:rsidP="00390662">
                  <w:pPr>
                    <w:spacing w:before="220" w:after="220"/>
                    <w:rPr>
                      <w:rFonts w:ascii="Times New Roman" w:eastAsia="Times New Roman" w:hAnsi="Times New Roman" w:cs="Times New Roman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000000"/>
                      <w:sz w:val="19"/>
                      <w:szCs w:val="19"/>
                    </w:rPr>
                    <w:t>6/24/2020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174CEB" w14:textId="77777777" w:rsidR="0027025B" w:rsidRPr="00E06020" w:rsidRDefault="0027025B" w:rsidP="002702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60" w:type="dxa"/>
                    <w:bottom w:w="100" w:type="dxa"/>
                    <w:right w:w="100" w:type="dxa"/>
                  </w:tcMar>
                  <w:hideMark/>
                </w:tcPr>
                <w:p w14:paraId="4DEE9336" w14:textId="405F9286" w:rsidR="00390662" w:rsidRPr="00170EFF" w:rsidRDefault="0027025B" w:rsidP="0027025B">
                  <w:pPr>
                    <w:spacing w:before="220" w:after="220"/>
                    <w:rPr>
                      <w:rFonts w:ascii="Trebuchet MS" w:eastAsia="Times New Roman" w:hAnsi="Trebuchet MS" w:cs="Times New Roman"/>
                      <w:color w:val="4B4B4B"/>
                      <w:sz w:val="19"/>
                      <w:szCs w:val="19"/>
                      <w:u w:val="single"/>
                    </w:rPr>
                  </w:pPr>
                  <w:r w:rsidRPr="00E06020">
                    <w:rPr>
                      <w:rFonts w:ascii="Trebuchet MS" w:eastAsia="Times New Roman" w:hAnsi="Trebuchet MS" w:cs="Times New Roman"/>
                      <w:color w:val="000000"/>
                      <w:sz w:val="19"/>
                      <w:szCs w:val="19"/>
                    </w:rPr>
                    <w:t xml:space="preserve">• Chapter No. </w:t>
                  </w:r>
                  <w:hyperlink r:id="rId6" w:history="1">
                    <w:r w:rsidRPr="00E06020">
                      <w:rPr>
                        <w:rFonts w:ascii="Trebuchet MS" w:eastAsia="Times New Roman" w:hAnsi="Trebuchet MS" w:cs="Times New Roman"/>
                        <w:color w:val="4B4B4B"/>
                        <w:sz w:val="19"/>
                        <w:szCs w:val="19"/>
                        <w:u w:val="single"/>
                      </w:rPr>
                      <w:t>2020-84</w:t>
                    </w:r>
                  </w:hyperlink>
                </w:p>
              </w:tc>
            </w:tr>
          </w:tbl>
          <w:p w14:paraId="76996B23" w14:textId="1D9C84BF" w:rsidR="005501A0" w:rsidRPr="00623258" w:rsidRDefault="0027025B" w:rsidP="0027025B">
            <w:pPr>
              <w:rPr>
                <w:rFonts w:ascii="Times" w:eastAsia="Times New Roman" w:hAnsi="Times" w:cs="Times New Roman"/>
              </w:rPr>
            </w:pPr>
            <w:r w:rsidRPr="00E06020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Section 3. This act shall take effect October 1, 2020.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20B0" w14:textId="77777777" w:rsidR="005501A0" w:rsidRPr="00623258" w:rsidRDefault="005501A0" w:rsidP="00C27F2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60" w:type="dxa"/>
              <w:bottom w:w="100" w:type="dxa"/>
              <w:right w:w="100" w:type="dxa"/>
            </w:tcMar>
            <w:hideMark/>
          </w:tcPr>
          <w:p w14:paraId="5DE2ED42" w14:textId="7190C004" w:rsidR="005501A0" w:rsidRPr="00623258" w:rsidRDefault="0027025B" w:rsidP="00C27F29">
            <w:pPr>
              <w:spacing w:before="220" w:after="220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  <w:color w:val="FF0000"/>
                <w:sz w:val="19"/>
                <w:szCs w:val="19"/>
              </w:rPr>
              <w:t>\</w:t>
            </w:r>
          </w:p>
        </w:tc>
      </w:tr>
    </w:tbl>
    <w:p w14:paraId="4C853655" w14:textId="7777777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This is the text of the new law:</w:t>
      </w:r>
    </w:p>
    <w:p w14:paraId="2D823FE2" w14:textId="7777777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</w:p>
    <w:p w14:paraId="4E3F6B0D" w14:textId="7F40A258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The exposure of sexual organs by any of the following </w:t>
      </w:r>
    </w:p>
    <w:p w14:paraId="397A7AA4" w14:textId="5B60EF24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31 does not violate this section: </w:t>
      </w:r>
    </w:p>
    <w:p w14:paraId="15A9E561" w14:textId="57866F19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32 (a) A mother mother's breastfeeding of her baby; or does </w:t>
      </w:r>
    </w:p>
    <w:p w14:paraId="4AD8123D" w14:textId="3A89E79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33 not under any circumstance violate this section </w:t>
      </w:r>
    </w:p>
    <w:p w14:paraId="6C243FE1" w14:textId="23381BA9" w:rsidR="00623258" w:rsidRPr="00623258" w:rsidRDefault="00623258" w:rsidP="00623258">
      <w:pPr>
        <w:rPr>
          <w:rFonts w:ascii="Times" w:eastAsia="Times New Roman" w:hAnsi="Times" w:cs="Arial"/>
          <w:b/>
          <w:bCs/>
          <w:color w:val="FF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34 </w:t>
      </w: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(b) An individual who is merely naked at any place </w:t>
      </w:r>
    </w:p>
    <w:p w14:paraId="1160D9F2" w14:textId="008C6075" w:rsidR="00623258" w:rsidRDefault="00623258" w:rsidP="000441EF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35 </w:t>
      </w:r>
      <w:r w:rsidR="006661E9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 </w:t>
      </w: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>provided or set apart for that purpose.</w:t>
      </w:r>
    </w:p>
    <w:p w14:paraId="245D1D41" w14:textId="77777777" w:rsidR="000441EF" w:rsidRPr="00623258" w:rsidRDefault="000441EF" w:rsidP="000441EF">
      <w:pPr>
        <w:rPr>
          <w:rFonts w:ascii="Times" w:eastAsia="Times New Roman" w:hAnsi="Times" w:cs="Times New Roman"/>
          <w:color w:val="000000"/>
        </w:rPr>
      </w:pPr>
    </w:p>
    <w:p w14:paraId="4B95D4DB" w14:textId="179AB86E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Text of the analysis explain</w:t>
      </w:r>
      <w:r w:rsidR="003456DD">
        <w:rPr>
          <w:rFonts w:ascii="Times" w:eastAsia="Times New Roman" w:hAnsi="Times" w:cs="Arial"/>
          <w:b/>
          <w:bCs/>
          <w:color w:val="000000"/>
          <w:sz w:val="22"/>
          <w:szCs w:val="22"/>
        </w:rPr>
        <w:t>ing</w:t>
      </w:r>
      <w:r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 xml:space="preserve"> the language and implications of </w:t>
      </w:r>
      <w:r w:rsidR="003456DD">
        <w:rPr>
          <w:rFonts w:ascii="Times" w:eastAsia="Times New Roman" w:hAnsi="Times" w:cs="Arial"/>
          <w:b/>
          <w:bCs/>
          <w:color w:val="000000"/>
          <w:sz w:val="22"/>
          <w:szCs w:val="22"/>
        </w:rPr>
        <w:t>H</w:t>
      </w:r>
      <w:r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B 675:</w:t>
      </w:r>
    </w:p>
    <w:p w14:paraId="4E13BB63" w14:textId="7777777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</w:p>
    <w:p w14:paraId="66089908" w14:textId="7777777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Under s. 800.03, F.S., a person commits indecent exposure when he or she: </w:t>
      </w:r>
    </w:p>
    <w:p w14:paraId="18A94482" w14:textId="310793E0" w:rsidR="006661E9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Exposes or exhibits his or her sexual organs in a vulgar or indecent manner:</w:t>
      </w:r>
    </w:p>
    <w:p w14:paraId="77A20F76" w14:textId="4C9FFF0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6  In public; o</w:t>
      </w:r>
      <w:r w:rsidR="006661E9">
        <w:rPr>
          <w:rFonts w:ascii="Times" w:eastAsia="Times New Roman" w:hAnsi="Times" w:cs="Arial"/>
          <w:color w:val="000000"/>
          <w:sz w:val="22"/>
          <w:szCs w:val="22"/>
        </w:rPr>
        <w:t>r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</w:t>
      </w:r>
      <w:r w:rsidR="00463646">
        <w:rPr>
          <w:rFonts w:ascii="Times" w:eastAsia="Times New Roman" w:hAnsi="Times" w:cs="Arial"/>
          <w:color w:val="000000"/>
          <w:sz w:val="22"/>
          <w:szCs w:val="22"/>
        </w:rPr>
        <w:t>o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n another person’s private premises; or  Near enough to another person’s private </w:t>
      </w:r>
    </w:p>
    <w:p w14:paraId="32F2A319" w14:textId="0AC0B42C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premises that the sexual organs may be seen from such private premises.  </w:t>
      </w:r>
    </w:p>
    <w:p w14:paraId="2167BF70" w14:textId="56E94557" w:rsidR="00623258" w:rsidRPr="0027099D" w:rsidRDefault="008870EE" w:rsidP="00623258">
      <w:pPr>
        <w:rPr>
          <w:rFonts w:ascii="Times" w:eastAsia="Times New Roman" w:hAnsi="Times" w:cs="Arial"/>
          <w:b/>
          <w:bCs/>
          <w:color w:val="FF0000"/>
          <w:sz w:val="22"/>
          <w:szCs w:val="22"/>
        </w:rPr>
      </w:pP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>7 </w:t>
      </w:r>
      <w:r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 </w:t>
      </w:r>
      <w:r w:rsidR="00623258"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>Is naked in public, unless the particular public place is intended for nudity.</w:t>
      </w:r>
      <w:r w:rsidR="0027099D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 </w:t>
      </w:r>
    </w:p>
    <w:p w14:paraId="2427FEDC" w14:textId="1DCCAD84" w:rsidR="00623258" w:rsidRDefault="00623258" w:rsidP="00623258">
      <w:pPr>
        <w:rPr>
          <w:rFonts w:ascii="Times" w:eastAsia="Times New Roman" w:hAnsi="Times" w:cs="Times New Roman"/>
          <w:color w:val="000000"/>
        </w:rPr>
      </w:pPr>
    </w:p>
    <w:p w14:paraId="502956E7" w14:textId="77777777" w:rsidR="00463646" w:rsidRPr="00623258" w:rsidRDefault="00463646" w:rsidP="00623258">
      <w:pPr>
        <w:rPr>
          <w:rFonts w:ascii="Times" w:eastAsia="Times New Roman" w:hAnsi="Times" w:cs="Times New Roman"/>
          <w:color w:val="000000"/>
        </w:rPr>
      </w:pPr>
    </w:p>
    <w:p w14:paraId="2D69093A" w14:textId="02536E2E" w:rsidR="00623258" w:rsidRPr="00623258" w:rsidRDefault="00A15670" w:rsidP="00623258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Arial"/>
          <w:b/>
          <w:bCs/>
          <w:color w:val="000000"/>
          <w:sz w:val="22"/>
          <w:szCs w:val="22"/>
        </w:rPr>
        <w:t>F</w:t>
      </w:r>
      <w:r w:rsidR="00623258" w:rsidRPr="00623258">
        <w:rPr>
          <w:rFonts w:ascii="Times" w:eastAsia="Times New Roman" w:hAnsi="Times" w:cs="Arial"/>
          <w:b/>
          <w:bCs/>
          <w:color w:val="000000"/>
          <w:sz w:val="22"/>
          <w:szCs w:val="22"/>
        </w:rPr>
        <w:t>ootnotes to the new law. See #7:</w:t>
      </w:r>
    </w:p>
    <w:p w14:paraId="3193BE9A" w14:textId="77777777" w:rsidR="00623258" w:rsidRPr="00623258" w:rsidRDefault="00623258" w:rsidP="00623258">
      <w:pPr>
        <w:rPr>
          <w:rFonts w:ascii="Times" w:eastAsia="Times New Roman" w:hAnsi="Times" w:cs="Times New Roman"/>
          <w:color w:val="000000"/>
        </w:rPr>
      </w:pPr>
    </w:p>
    <w:p w14:paraId="0C9D297B" w14:textId="7481A2AE" w:rsidR="00623258" w:rsidRPr="00D22809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>1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 -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Section 800.04, F.S., also criminalizes lewd or lascivious battery, lewd or lascivious molestation, and lewd or lascivious conduct when committed on or in the presence of a person less than 16 years of age. </w:t>
      </w:r>
    </w:p>
    <w:p w14:paraId="31049D31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0DAF4313" w14:textId="18AFF2DC" w:rsidR="00623258" w:rsidRPr="00D22809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2 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S. 800.04(7), F.S. </w:t>
      </w:r>
    </w:p>
    <w:p w14:paraId="766F2C96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17ACF451" w14:textId="190F2E48" w:rsidR="00623258" w:rsidRPr="00623258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3 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A second degree felony is punishable by up to 15 years in prison and a $10,000 fine. A third degree felony is punishable by up to five years in prison and a $5,000 fine. Ss. 775.082, 775.083, or 775.084, F.S. </w:t>
      </w:r>
    </w:p>
    <w:p w14:paraId="1E45CF59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612574AE" w14:textId="220E6BAF" w:rsidR="00623258" w:rsidRPr="00D22809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4 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If an offender is: younger than 18, the offense is a third degree felony; 18 or older, the offense is a second degree felony, punishable as provided in ss. 775.082, 775.083, or 775.084, F.S. </w:t>
      </w:r>
    </w:p>
    <w:p w14:paraId="15148F46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1949BBC4" w14:textId="77305AB3" w:rsidR="00623258" w:rsidRPr="00D22809" w:rsidRDefault="00623258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5 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proofErr w:type="spellStart"/>
      <w:r w:rsidRPr="00623258">
        <w:rPr>
          <w:rFonts w:ascii="Times" w:eastAsia="Times New Roman" w:hAnsi="Times" w:cs="Arial"/>
          <w:color w:val="000000"/>
          <w:sz w:val="22"/>
          <w:szCs w:val="22"/>
        </w:rPr>
        <w:t>Chesebrough</w:t>
      </w:r>
      <w:proofErr w:type="spellEnd"/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v. State, 255 So. 2d 675, 677 (Fla. 1971).</w:t>
      </w:r>
    </w:p>
    <w:p w14:paraId="5031046B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080B4D82" w14:textId="50C928DA" w:rsidR="00623258" w:rsidRPr="0065009A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6 </w:t>
      </w:r>
      <w:r w:rsidR="00D22809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A vulgar or indecent manner means in a manner related to lascivious exhibition of private parts, which exhibition must be lewd, meaning involving an unlawful indulgence in lust, eager for sexual indulgence. </w:t>
      </w:r>
      <w:proofErr w:type="spellStart"/>
      <w:r w:rsidRPr="00623258">
        <w:rPr>
          <w:rFonts w:ascii="Times" w:eastAsia="Times New Roman" w:hAnsi="Times" w:cs="Arial"/>
          <w:color w:val="000000"/>
          <w:sz w:val="22"/>
          <w:szCs w:val="22"/>
        </w:rPr>
        <w:t>Duvallon</w:t>
      </w:r>
      <w:proofErr w:type="spellEnd"/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v. State, 404 So.2d 196, 197 (Fla. 1st DCA 1981) citing </w:t>
      </w:r>
      <w:proofErr w:type="spellStart"/>
      <w:r w:rsidRPr="00623258">
        <w:rPr>
          <w:rFonts w:ascii="Times" w:eastAsia="Times New Roman" w:hAnsi="Times" w:cs="Arial"/>
          <w:color w:val="000000"/>
          <w:sz w:val="22"/>
          <w:szCs w:val="22"/>
        </w:rPr>
        <w:t>Chesebrough</w:t>
      </w:r>
      <w:proofErr w:type="spellEnd"/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255 So. 2d at 677, 678. “‘Lewd’, ‘lascivious' and ‘indecent’ are synonymous and connote wicked, lustful, unchaste, licentious, or sensual design on the part of the perpetrator.” </w:t>
      </w:r>
      <w:proofErr w:type="spellStart"/>
      <w:r w:rsidRPr="00623258">
        <w:rPr>
          <w:rFonts w:ascii="Times" w:eastAsia="Times New Roman" w:hAnsi="Times" w:cs="Arial"/>
          <w:color w:val="000000"/>
          <w:sz w:val="22"/>
          <w:szCs w:val="22"/>
        </w:rPr>
        <w:t>Wonyetye</w:t>
      </w:r>
      <w:proofErr w:type="spellEnd"/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 v. State, 648 So. 2d 797, 799 (Fla. 1st DCA 1994) citing Boles v. State, 158 Fla. 220, 221, 27 So.2d 293, 294 (Fla.1946).</w:t>
      </w:r>
    </w:p>
    <w:p w14:paraId="600CDC83" w14:textId="77777777" w:rsidR="008870EE" w:rsidRDefault="008870EE" w:rsidP="00623258">
      <w:pPr>
        <w:rPr>
          <w:rFonts w:ascii="Times" w:eastAsia="Times New Roman" w:hAnsi="Times" w:cs="Arial"/>
          <w:b/>
          <w:bCs/>
          <w:color w:val="FF0000"/>
          <w:sz w:val="22"/>
          <w:szCs w:val="22"/>
        </w:rPr>
      </w:pPr>
    </w:p>
    <w:p w14:paraId="5A1CC246" w14:textId="038352D1" w:rsidR="00623258" w:rsidRPr="0065009A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7 </w:t>
      </w:r>
      <w:r w:rsidR="00D22809">
        <w:rPr>
          <w:rFonts w:ascii="Times" w:eastAsia="Times New Roman" w:hAnsi="Times" w:cs="Arial"/>
          <w:b/>
          <w:bCs/>
          <w:color w:val="FF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b/>
          <w:bCs/>
          <w:color w:val="FF0000"/>
          <w:sz w:val="22"/>
          <w:szCs w:val="22"/>
        </w:rPr>
        <w:t>Such as a nude beach. </w:t>
      </w:r>
    </w:p>
    <w:p w14:paraId="57FDD29C" w14:textId="77777777" w:rsidR="008870EE" w:rsidRDefault="008870EE" w:rsidP="00623258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5407DC1B" w14:textId="68747D75" w:rsidR="00623258" w:rsidRPr="0065009A" w:rsidRDefault="00623258" w:rsidP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8 </w:t>
      </w:r>
      <w:r w:rsidR="0065009A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>A first degree misdemeanor is punishable by up to one year in county jail and a $1,000 fine. Ss. 775.082 or 775.083, F.S.</w:t>
      </w:r>
    </w:p>
    <w:p w14:paraId="028F4C5E" w14:textId="77777777" w:rsidR="008870EE" w:rsidRDefault="008870EE">
      <w:pPr>
        <w:rPr>
          <w:rFonts w:ascii="Times" w:eastAsia="Times New Roman" w:hAnsi="Times" w:cs="Arial"/>
          <w:color w:val="000000"/>
          <w:sz w:val="22"/>
          <w:szCs w:val="22"/>
        </w:rPr>
      </w:pPr>
    </w:p>
    <w:p w14:paraId="22691841" w14:textId="3F859419" w:rsidR="00DF6207" w:rsidRPr="006A7CD7" w:rsidRDefault="00623258">
      <w:pPr>
        <w:rPr>
          <w:rFonts w:ascii="Times" w:eastAsia="Times New Roman" w:hAnsi="Times" w:cs="Times New Roman"/>
          <w:color w:val="000000"/>
        </w:rPr>
      </w:pP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9 </w:t>
      </w:r>
      <w:r w:rsidR="0065009A">
        <w:rPr>
          <w:rFonts w:ascii="Times" w:eastAsia="Times New Roman" w:hAnsi="Times" w:cs="Arial"/>
          <w:color w:val="000000"/>
          <w:sz w:val="22"/>
          <w:szCs w:val="22"/>
        </w:rPr>
        <w:t xml:space="preserve">- </w:t>
      </w:r>
      <w:r w:rsidRPr="00623258">
        <w:rPr>
          <w:rFonts w:ascii="Times" w:eastAsia="Times New Roman" w:hAnsi="Times" w:cs="Arial"/>
          <w:color w:val="000000"/>
          <w:sz w:val="22"/>
          <w:szCs w:val="22"/>
        </w:rPr>
        <w:t xml:space="preserve">State v. </w:t>
      </w:r>
      <w:proofErr w:type="spellStart"/>
      <w:r w:rsidRPr="00623258">
        <w:rPr>
          <w:rFonts w:ascii="Times" w:eastAsia="Times New Roman" w:hAnsi="Times" w:cs="Arial"/>
          <w:color w:val="000000"/>
          <w:sz w:val="22"/>
          <w:szCs w:val="22"/>
        </w:rPr>
        <w:t>Kees</w:t>
      </w:r>
      <w:proofErr w:type="spellEnd"/>
      <w:r w:rsidRPr="00623258">
        <w:rPr>
          <w:rFonts w:ascii="Times" w:eastAsia="Times New Roman" w:hAnsi="Times" w:cs="Arial"/>
          <w:color w:val="000000"/>
          <w:sz w:val="22"/>
          <w:szCs w:val="22"/>
        </w:rPr>
        <w:t>, 919 So. 2d 504, 506-507 (Fla. 5th DCA 2005).</w:t>
      </w:r>
    </w:p>
    <w:sectPr w:rsidR="00DF6207" w:rsidRPr="006A7CD7" w:rsidSect="0039066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58"/>
    <w:rsid w:val="00012A8F"/>
    <w:rsid w:val="000326BA"/>
    <w:rsid w:val="000403C9"/>
    <w:rsid w:val="000441EF"/>
    <w:rsid w:val="000476E1"/>
    <w:rsid w:val="00050A05"/>
    <w:rsid w:val="0005497E"/>
    <w:rsid w:val="00081305"/>
    <w:rsid w:val="000849F7"/>
    <w:rsid w:val="000B0E34"/>
    <w:rsid w:val="000B5FBA"/>
    <w:rsid w:val="000E604D"/>
    <w:rsid w:val="000E6F32"/>
    <w:rsid w:val="001426B5"/>
    <w:rsid w:val="00170EFF"/>
    <w:rsid w:val="001745CC"/>
    <w:rsid w:val="001D0FA6"/>
    <w:rsid w:val="001F105E"/>
    <w:rsid w:val="00200FA3"/>
    <w:rsid w:val="002033B5"/>
    <w:rsid w:val="0021630A"/>
    <w:rsid w:val="0022006C"/>
    <w:rsid w:val="00225C61"/>
    <w:rsid w:val="00231861"/>
    <w:rsid w:val="00254C9F"/>
    <w:rsid w:val="0027025B"/>
    <w:rsid w:val="0027099D"/>
    <w:rsid w:val="0027374E"/>
    <w:rsid w:val="00297C9B"/>
    <w:rsid w:val="002A12DD"/>
    <w:rsid w:val="002A6C9C"/>
    <w:rsid w:val="002B5E69"/>
    <w:rsid w:val="002D3CF2"/>
    <w:rsid w:val="002F02FE"/>
    <w:rsid w:val="002F3A91"/>
    <w:rsid w:val="002F53E9"/>
    <w:rsid w:val="00330084"/>
    <w:rsid w:val="003456DD"/>
    <w:rsid w:val="003555FD"/>
    <w:rsid w:val="003649FB"/>
    <w:rsid w:val="003805A3"/>
    <w:rsid w:val="00390662"/>
    <w:rsid w:val="003C0F83"/>
    <w:rsid w:val="003F65BF"/>
    <w:rsid w:val="00433C98"/>
    <w:rsid w:val="004340F4"/>
    <w:rsid w:val="004445D2"/>
    <w:rsid w:val="00455C96"/>
    <w:rsid w:val="00463646"/>
    <w:rsid w:val="0046625F"/>
    <w:rsid w:val="00466592"/>
    <w:rsid w:val="00491198"/>
    <w:rsid w:val="004912B8"/>
    <w:rsid w:val="004A47C1"/>
    <w:rsid w:val="004B2950"/>
    <w:rsid w:val="004B4DAC"/>
    <w:rsid w:val="004F64AC"/>
    <w:rsid w:val="005244DB"/>
    <w:rsid w:val="00533C6A"/>
    <w:rsid w:val="00535AC4"/>
    <w:rsid w:val="005462A4"/>
    <w:rsid w:val="005501A0"/>
    <w:rsid w:val="0057179D"/>
    <w:rsid w:val="00577EE3"/>
    <w:rsid w:val="00584592"/>
    <w:rsid w:val="00587E5D"/>
    <w:rsid w:val="005912AD"/>
    <w:rsid w:val="00595B22"/>
    <w:rsid w:val="005A50B6"/>
    <w:rsid w:val="005C246E"/>
    <w:rsid w:val="005F65DB"/>
    <w:rsid w:val="0062312C"/>
    <w:rsid w:val="00623258"/>
    <w:rsid w:val="0065009A"/>
    <w:rsid w:val="006661E9"/>
    <w:rsid w:val="00666BBC"/>
    <w:rsid w:val="00681AB3"/>
    <w:rsid w:val="006A16B9"/>
    <w:rsid w:val="006A7CD7"/>
    <w:rsid w:val="006B050A"/>
    <w:rsid w:val="006B2619"/>
    <w:rsid w:val="006B4364"/>
    <w:rsid w:val="006E184C"/>
    <w:rsid w:val="00712285"/>
    <w:rsid w:val="0075104E"/>
    <w:rsid w:val="00760D43"/>
    <w:rsid w:val="007720B9"/>
    <w:rsid w:val="00774AAB"/>
    <w:rsid w:val="0077639A"/>
    <w:rsid w:val="00784F08"/>
    <w:rsid w:val="00787208"/>
    <w:rsid w:val="007A34C2"/>
    <w:rsid w:val="007B690C"/>
    <w:rsid w:val="007C23DD"/>
    <w:rsid w:val="007D1EC9"/>
    <w:rsid w:val="007E73EB"/>
    <w:rsid w:val="007F117B"/>
    <w:rsid w:val="008177FF"/>
    <w:rsid w:val="0083415B"/>
    <w:rsid w:val="00835C8E"/>
    <w:rsid w:val="00836862"/>
    <w:rsid w:val="00843A28"/>
    <w:rsid w:val="00850214"/>
    <w:rsid w:val="0085671C"/>
    <w:rsid w:val="00863C13"/>
    <w:rsid w:val="00866F52"/>
    <w:rsid w:val="008745C4"/>
    <w:rsid w:val="008870EE"/>
    <w:rsid w:val="008A3003"/>
    <w:rsid w:val="008A31E2"/>
    <w:rsid w:val="008A3D2D"/>
    <w:rsid w:val="008A43E2"/>
    <w:rsid w:val="008A4994"/>
    <w:rsid w:val="008B0CC4"/>
    <w:rsid w:val="008B1124"/>
    <w:rsid w:val="008B3EF5"/>
    <w:rsid w:val="008C7068"/>
    <w:rsid w:val="008E758A"/>
    <w:rsid w:val="008F4FE4"/>
    <w:rsid w:val="00904634"/>
    <w:rsid w:val="00944609"/>
    <w:rsid w:val="00971930"/>
    <w:rsid w:val="00976233"/>
    <w:rsid w:val="0098554B"/>
    <w:rsid w:val="009A4B6F"/>
    <w:rsid w:val="009D663F"/>
    <w:rsid w:val="009E5AB5"/>
    <w:rsid w:val="009E72A8"/>
    <w:rsid w:val="00A03799"/>
    <w:rsid w:val="00A038F6"/>
    <w:rsid w:val="00A03F3C"/>
    <w:rsid w:val="00A112F2"/>
    <w:rsid w:val="00A12E28"/>
    <w:rsid w:val="00A15670"/>
    <w:rsid w:val="00A5088A"/>
    <w:rsid w:val="00A51908"/>
    <w:rsid w:val="00A63B75"/>
    <w:rsid w:val="00A96276"/>
    <w:rsid w:val="00AB2811"/>
    <w:rsid w:val="00AF7866"/>
    <w:rsid w:val="00B14E89"/>
    <w:rsid w:val="00B24C11"/>
    <w:rsid w:val="00B25BF7"/>
    <w:rsid w:val="00B411CF"/>
    <w:rsid w:val="00B55882"/>
    <w:rsid w:val="00B64A36"/>
    <w:rsid w:val="00B70F25"/>
    <w:rsid w:val="00B73C17"/>
    <w:rsid w:val="00B80E2F"/>
    <w:rsid w:val="00BA4B3A"/>
    <w:rsid w:val="00BA6F83"/>
    <w:rsid w:val="00BC0956"/>
    <w:rsid w:val="00BC17D1"/>
    <w:rsid w:val="00C12B6D"/>
    <w:rsid w:val="00C14568"/>
    <w:rsid w:val="00C41133"/>
    <w:rsid w:val="00C51C1D"/>
    <w:rsid w:val="00C5342F"/>
    <w:rsid w:val="00C637C8"/>
    <w:rsid w:val="00C8751F"/>
    <w:rsid w:val="00C90F91"/>
    <w:rsid w:val="00C93941"/>
    <w:rsid w:val="00CB0A11"/>
    <w:rsid w:val="00CC75B7"/>
    <w:rsid w:val="00CD19C3"/>
    <w:rsid w:val="00CF7718"/>
    <w:rsid w:val="00D10E79"/>
    <w:rsid w:val="00D119EF"/>
    <w:rsid w:val="00D22809"/>
    <w:rsid w:val="00D23DA5"/>
    <w:rsid w:val="00D313DA"/>
    <w:rsid w:val="00D4621F"/>
    <w:rsid w:val="00D621AB"/>
    <w:rsid w:val="00D630F8"/>
    <w:rsid w:val="00D70BF7"/>
    <w:rsid w:val="00D95D8D"/>
    <w:rsid w:val="00DB2183"/>
    <w:rsid w:val="00DE0B9B"/>
    <w:rsid w:val="00DF6207"/>
    <w:rsid w:val="00E107E5"/>
    <w:rsid w:val="00E22AF4"/>
    <w:rsid w:val="00E25DB0"/>
    <w:rsid w:val="00E412EC"/>
    <w:rsid w:val="00E4228C"/>
    <w:rsid w:val="00E50C95"/>
    <w:rsid w:val="00E53C9C"/>
    <w:rsid w:val="00E656D3"/>
    <w:rsid w:val="00E701CA"/>
    <w:rsid w:val="00EC1F9D"/>
    <w:rsid w:val="00ED4C22"/>
    <w:rsid w:val="00EE2C2F"/>
    <w:rsid w:val="00EF3A49"/>
    <w:rsid w:val="00F133C4"/>
    <w:rsid w:val="00F16A75"/>
    <w:rsid w:val="00F22109"/>
    <w:rsid w:val="00F62411"/>
    <w:rsid w:val="00F67275"/>
    <w:rsid w:val="00F70210"/>
    <w:rsid w:val="00F82968"/>
    <w:rsid w:val="00F84753"/>
    <w:rsid w:val="00FA4A9B"/>
    <w:rsid w:val="00FA6F64"/>
    <w:rsid w:val="00FD210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D93"/>
  <w15:chartTrackingRefBased/>
  <w15:docId w15:val="{67E340CC-DF10-A147-84FB-0C9AA11F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s.flrules.org/2020/84" TargetMode="External"/><Relationship Id="rId5" Type="http://schemas.openxmlformats.org/officeDocument/2006/relationships/hyperlink" Target="http://beachesfoundation.org/" TargetMode="External"/><Relationship Id="rId4" Type="http://schemas.openxmlformats.org/officeDocument/2006/relationships/hyperlink" Target="http://visit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2020-07-19T21:29:00Z</cp:lastPrinted>
  <dcterms:created xsi:type="dcterms:W3CDTF">2020-07-21T21:47:00Z</dcterms:created>
  <dcterms:modified xsi:type="dcterms:W3CDTF">2020-07-21T21:47:00Z</dcterms:modified>
</cp:coreProperties>
</file>